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c8e2" w14:textId="fd3c8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октября 2013 года № 677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 Министерство охраны окружающей среды Республики Казахстан путем его преобразования в Министерство окружающей среды и водных ресурсов Республики Казахстан с передачей ему функций и полномочий по формированию и реализации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политики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подачи воды до водопользователей или их объединений и ее отвода в целях гидромелиорации земель от </w:t>
      </w:r>
      <w:r>
        <w:rPr>
          <w:rFonts w:ascii="Times New Roman"/>
          <w:b w:val="false"/>
          <w:i w:val="false"/>
          <w:color w:val="000000"/>
          <w:sz w:val="28"/>
        </w:rPr>
        <w:t>Министерства сельского хозяйства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рационального и комплексного использования подземных вод, за исключением геологического изучения недр в части подземных вод, от 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«О структуре Правительства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«Министерство охраны окружающей среды Республики Казахстан;»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«Министерство окружающей среды и водных ресурсов Республики Казахстан;».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меры по реализации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