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81a1d" w14:textId="7a81a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определении компетентных органов от Республики Казахстан по Соглашению о сотрудничестве государств-участников Содружества Независимых Государств в борьбе с преступлениями в сфере информационных технологий</w:t>
      </w:r>
    </w:p>
    <w:p>
      <w:pPr>
        <w:spacing w:after="0"/>
        <w:ind w:left="0"/>
        <w:jc w:val="both"/>
      </w:pPr>
      <w:r>
        <w:rPr>
          <w:rFonts w:ascii="Times New Roman"/>
          <w:b w:val="false"/>
          <w:i w:val="false"/>
          <w:color w:val="000000"/>
          <w:sz w:val="28"/>
        </w:rPr>
        <w:t>Указ Президента Республики Казахстан от 9 марта 2020 года № 281.</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4 Соглашения о сотрудничестве государств-участников Содружества Независимых Государств в борьбе с преступлениями в сфере информационных технологий, совершенного в Душанбе 28 сентября 2018 года (далее - Соглашение), </w:t>
      </w:r>
      <w:r>
        <w:rPr>
          <w:rFonts w:ascii="Times New Roman"/>
          <w:b/>
          <w:i w:val="false"/>
          <w:color w:val="000000"/>
          <w:sz w:val="28"/>
        </w:rPr>
        <w:t>ПОСТАНОВЛЯЮ:</w:t>
      </w:r>
      <w:r>
        <w:rPr>
          <w:rFonts w:ascii="Times New Roman"/>
          <w:b w:val="false"/>
          <w:i w:val="false"/>
          <w:color w:val="000000"/>
          <w:sz w:val="28"/>
        </w:rPr>
        <w:t xml:space="preserve">       </w:t>
      </w:r>
    </w:p>
    <w:bookmarkEnd w:id="0"/>
    <w:bookmarkStart w:name="z5" w:id="1"/>
    <w:p>
      <w:pPr>
        <w:spacing w:after="0"/>
        <w:ind w:left="0"/>
        <w:jc w:val="both"/>
      </w:pPr>
      <w:r>
        <w:rPr>
          <w:rFonts w:ascii="Times New Roman"/>
          <w:b w:val="false"/>
          <w:i w:val="false"/>
          <w:color w:val="000000"/>
          <w:sz w:val="28"/>
        </w:rPr>
        <w:t>
      1. Определить по Соглашению компетентными органами от Республики Казахстан Министерство внутренних дел Республики Казахстан, Генеральную прокуратуру Республики Казахстан, Комитет национальной безопасности Республики Казахстан, Службу экономических расследований Агентства Республики Казахстан по финансовому мониторингу.</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Указа Президента РК от 20.02.2021 </w:t>
      </w:r>
      <w:r>
        <w:rPr>
          <w:rFonts w:ascii="Times New Roman"/>
          <w:b w:val="false"/>
          <w:i w:val="false"/>
          <w:color w:val="000000"/>
          <w:sz w:val="28"/>
        </w:rPr>
        <w:t>№ 515</w:t>
      </w:r>
      <w:r>
        <w:rPr>
          <w:rFonts w:ascii="Times New Roman"/>
          <w:b w:val="false"/>
          <w:i w:val="false"/>
          <w:color w:val="ff0000"/>
          <w:sz w:val="28"/>
        </w:rPr>
        <w:t>.</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xml:space="preserve">
      2. Министерству иностранных дел Республики Казахстан уведомить Исполнительный комитет Содружества Независимых Государств о принятом решении. </w:t>
      </w:r>
    </w:p>
    <w:bookmarkEnd w:id="2"/>
    <w:bookmarkStart w:name="z7" w:id="3"/>
    <w:p>
      <w:pPr>
        <w:spacing w:after="0"/>
        <w:ind w:left="0"/>
        <w:jc w:val="both"/>
      </w:pPr>
      <w:r>
        <w:rPr>
          <w:rFonts w:ascii="Times New Roman"/>
          <w:b w:val="false"/>
          <w:i w:val="false"/>
          <w:color w:val="000000"/>
          <w:sz w:val="28"/>
        </w:rPr>
        <w:t xml:space="preserve">
      3. Настоящий Указ вводится в действие со дня его подписания. </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Президент        </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К. ТОКАЕВ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