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c6972" w14:textId="57c69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30 августа 1995 года республиканского референдума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28 июля 1995 г. N 2389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реализации принадлежащего народу права непосредственно
решать наиболее важные вопросы государственной жизни страны и
руководствуясь статьей 78 Конституции Республики Казахстан, статьей 3
Закона Республики Казахстан "О временном делегировании Президенту
Республики Казахстан и главам местных администраций дополнительных
полномочий", 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Провести 30 августа 1995 г. республиканский референдум.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Вынести на республиканский референдум проект новой Конституции
Республики Казахстан со следующей формулировкой вопроса: "Принимаете
ли Вы новую Конституцию Республики Казахстан, проект которой опубликован
в печати первого августа 1995 года?"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Пункт 2 дополнен Указом Президента Республики Казахстан
от 7 августа 1995 г. N 2398.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1 августа 1995 г. официально опубликовать в средствах массовой
информации проект Конституции, дополненный и измененный с учетом его
всенародного обсуждения. Одновременно направить проект Конституции в
Центральную избирательную комиссию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При организации и проведении республиканского референдума
руководствоваться действующим законодательством Республики Казахстан о
республиканском референдуме.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Возложить организацию и проведение республиканского
референдума на Центральную избирательную комиссию, выполняющие функции
Центральной комиссии референдума, а также на территориальные и
участковые избирательные комиссии, выполняющие функции территориальных
и участковых комиссий референдума.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Главам областных, Алматинской городской, городских, районных,
районных в городах администраций в семидневный срок со дня издания
настоящего Указа образовать территориальные и участковые избирательные
комиссии, выполняющие функции территориальных и участковых комиссий
референдума, и сформировать их состав.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 принятых решениях главам администраций областей и города Алматы
незамедлительно информировать Центральную комиссию референдума.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Кабинету Министров Республики Казахстан, главам областных,
Алматинской городской, городских, районных, районных в городах
администраций принять меры по организационному,
материально-техническому и финансовому обеспечению республиканского
референдума.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Настоящий Указ вступает в силу со дня опубликования.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Президент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