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8998" w14:textId="5738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судового реестра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4 мая 2004 года N 30-П. Зарегистрирован в Министерстве юстиции Республики Казахстан 24 мая 2004 года N 2870. Утратил силу приказом Председателя Комитета транспорта Министерства по инвестициям и развитию Республики Казахстан от 28 августа 2015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транспорта Министерства по инвестициям и развитию РК от 28.08.2015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Правилами государственной регистрации судов и прав на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N 49,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Государственного судового реестра.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на водном транспорте Комитета транспортного контроля Министерства транспорта и коммуникаций Республики Казахстан (Адамова Р.К.) обеспечить представление настоящего приказа в Министерство юстиции Республики Казахстан для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транспортного контроля Министерства транспорта и коммуникаций Республики Казахстан Есжанова К.Б.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транспортного контроля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2004 года N 30-П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Государственного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судового реестра"    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 Государственного судового реестра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ведения Государственного судового реестра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утвержденными постановлением Правительства Республики Казахстан от 17 января 2003 года N 49 (далее - Правила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ведения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судового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судна - лицо, зарегистрированное в качестве собственника судна в соответствии с Правилами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судовладелец - лицо, владеющее судном на праве собственности или иных законных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государственной регистрации судов и прав на них (далее - уполномоченный орган) - Комитет транспортного контроля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судовой реестр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 ведется морской администрацией порта (далее - МАП) на государственном и русском языках на бумажном и электронном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ведением Государственного судового реестра осуществляется уполномоченным органом.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Порядок ведения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судового реестра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Неотъемлемой частью Государственного судового реестра являются Книга учета входящих документов (далее - Книга учета)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 и судовые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Судовое дело оформляется на каждое судно и идентифицируется регистрационным номером судна. В судовое дело помещаются копии документов, поступающих для государственной регистрации судна и прав на данное судно, а также копии Свидетельства о праве плавания морского судна под Государственном флагом Республики Казахстан, Свидетельства о праве собственности на судно, выданных справок и выписок из Государственного судового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Книге учета и в Государственном судовом реестре на каждое судно отводится отдельная страница.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Государственный судовой реестр и Книга учета ведутся отдельными журналами, страницы должны быть пронумерованы, прошнурованы, на последней странице записывается число пронумерованных, прошнурованных листов и заверяется капитаном морского порта, который возглавляет МАП.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Государственный судовой реестр, судовые дела и Книга учета хранятся в течение сроков, установленных законодательством Республики Казахстан. Их уничтожение, а равно изъятие из них каких-либо документов или их частей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графу "Отметки об изменениях" Государственного судового реестра вписывается дополнительная информация о судне или о таком его изменении, которое не требует обновления всей записи, а также прекращения или перехода прав на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таким сведениям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 фамилии, имени, отчества, места жительства физического лица, если собственником является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изменение наименования юридического лица, его места нахождения и почтового адреса, если собственником является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названия судна.    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судового реестра    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Государственный судовой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Дата  |Название|Наимено-|Наиме- |Прежнее |Порт (место) |Тип и|Позыв|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п/п|внесения|судна   |вание   |нование|название|предыдущей   |назна|ной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|в Госу- |        |собствен|судовла|судна   |регистрации  |чение|сиг-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|дарствен|        |ника и  |дельца |(если   |и дата ее    |судна|нал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|ный     |        |его     |и его  |оно ра- |аннулирования|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|судовой |        |адрес   |адрес  |нее пла-|(если таковые|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|реестр и|        |        |       |вало под|имеются)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|порядко-|        |        |       |иностран|       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|вый ре- |        |        |       |ным     |       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|гистра- |        |        |       |флагом) |       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|ционный |        |        |       |        |       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|номер   |        |        |       |        |             |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 2   |    3   |    4   |    5  |    6   |      7      |  8  |  9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Номер|Район|  N |Год и|Материал| Габаритные размерения судна  |Высота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ИМО |плава|про-|место|корпуса |          в метрах            |надводного|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|ния  |екта|пост-|        |------------------------------|борта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 |ройки|        |Длина|Ширина|Осадка (в метрах)|(в метрах)|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 |судна|        |(в   |(в мет|-----------------|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 |     |        |мет- |рах)  |в грузу|порожним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 |    |     |        |рах) |      |       |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|  11 | 12 |  13 |   14   |  15 |  16  |   17  |    18   |    19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-------------------------------------------------------------------------|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Мощность|Грузо-|Пассажиро|Вместимость|Род дви-|Спасательные|Максимальная|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главных |подъем|вмести-  |-----------|жителей |шлюпки (ко- |скорость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двигате-|ность |мость    |чистая|вало|        |личество,   |хода (в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лей (тип|(тонн)|(человек)|      |вая |        |общая       |узлах)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число)|      |         |      |    |        |вместимость)|------------|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    |      |    |        |            |в гру-|порож|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|         |      |    |        |            |зу    |ним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  |   21 |    22   |   23 | 24 |   25   |     26     |  27  | 28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Примечание|Отметки |Наименование|Реквизиты|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|об из-  |и адрес дове|документа|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|менениях|рительного  |о согла-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|управляющего|сии собст|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|венника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|или упол-|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|номоченно|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|го органа|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|о переда-|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|че судна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|в довери-|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|тельное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|управле-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      |            |ние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   |   30   |      31    |    32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Сведения об ипотеке судна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государственной регистрации   |Сведения о прекращении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ипотеки судна                  |государственной регистрации|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|     ипотеки судна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и   |Имя и| Имя и |Максималь-| Дата   |   Дата   |Наименование 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 |адрес|адрес  |ный размер|оконча- |досрочного|реквизиты доку-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|зало-|залого-|обязатель-|ния     |окончания |ментов, на осно-|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Свиде- |года-|держате|ства,     |ипотеки |ипотеки   |вании которых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тельст-|теля |ля ипо-|обеспечен-|судна   |судна     |прекращена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 о   |ипо- |теки   |ного      |        |          |государственная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госу-  |теки |или све|ипотекой  |        |          |регистрация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дарст- |     |дения о|          |        |          |ипотеки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венной |     |том,   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регист-|     |что она|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рации  |     |установ|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ипотеки|     |лена на|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  |     |предъя-|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    |     |вителя 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строя- |     |       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щегося |     |       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  |     |       |          |        |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   | 34  |   35  |     36   |   37   |    38    |       39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---------------------------------------------------------------------|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судового реестра    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Книга учета входящих документов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 Дата |Наименова-|Наименова-|Наименова-|Название|Запись|Выданные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п/п|поступ|ние посту-|ние собст-|ние судо- |судна   |об от-|выписки и|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|ления |пивших до-|венника   |владельца |        |казе в|справки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|доку- |кументов  |(адрес,   |(адрес,   |        |госу- |из Госу-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|ментов|          |телефон,  |телефон,  |        |дарст-|дарствен-|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   |факс)     |факс)     |        |венной|ного судо|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   |          |          |        |регист|вого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   |          |          |        |рации |реестра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   |          |          |        |      |(кому 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   |          |          |        |      |когда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   |          |          |        |      |были вы-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   |          |          |        |      |даны)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 2  |     3    |     4    |     5    |    6   |   7  |    8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