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3eeb1" w14:textId="543e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социальных выплат отдельным категориям 
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6 мая 2004 года N 3С-8/2. Зарегистрировано Департаментом юстиции Акмолинской области 28 мая 2004 года N 2556. Утратило силу - решением Буландынского районного маслихата Акмолинской области от 12 декабря 2009 года № 4С-23/4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Утратило силу - решением Буландынского районного маслихата Акмолинской области от 12 декабря 2009 года № 4С-23/4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и по предложению районного акимата,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осуществления социальных выплат отдельным категориям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районного маслихата по вопросам социально-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развития, бюджета, финансам,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государственной регистрации в Департаменте юстиции Акмолинской области и подлежит обязательному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8 внеочередной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районного Маслихата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3С-8/2 от 6 мая 2004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осуществления социальных выплат отдельным категориям граждан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осуществления социальных выплат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граждан (далее - Правила) регулируют порядок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выплат по бюджетной программе 258.015. "Социальные выплаты отдельным категориям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Правовой основой для принятия Правил являются Законы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 и "</w:t>
      </w:r>
      <w:r>
        <w:rPr>
          <w:rFonts w:ascii="Times New Roman"/>
          <w:b w:val="false"/>
          <w:i w:val="false"/>
          <w:color w:val="000000"/>
          <w:sz w:val="28"/>
        </w:rPr>
        <w:t>О бюджетной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правил не распространяется на отношения, регулируемые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адресной социальной помощи".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Право на получение выплат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Право на получение выплат обладают: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семьи (граждане) района, попавшие в жизненно трудные обстоятельства, среднедушевой доход которых не превышает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участники Великой Отечественной войны и приравненные к ним лица, труженики тыла, воины-интернационалисты, пенсионеры, инвалиды, дети-инвалиды до 16 лет, дети сироты, многодетные матери, награжденные орденом "Мать-героиня" и подвесками "Кумыс алка", "Алтын алка", дети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дети из малообеспеченных семей, многодетные семьи, малообеспеченные граждане;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семьи, пострадавшие в результате чрезвычайных обстоятельств и стихийных бедствий (доход не учитывается).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работы по выплатам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5. В целях организации работы по выплатам создается комиссия из числа депутатов районного маслихата, представителей районного отдела социальной защиты населения, членов общественных и других организаций. Численность и персональный состав комиссии утверждается решением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Заседания комиссии проводятся не реже одного раза в месяц при районном отделе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комиссии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заявлений граждан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социально-бытовых условий и уровня обеспеченности семьи (гражданина), обратившейся за помощью;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решения о назначении или отказе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установление размера социальных выплат.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Размер и порядок оказания социальной помощи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Социальная выплата предоставляется в денежной форме один раз в год одному члену семьи (гражданину).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указанные в пункте 4 подпунктах 1), 4), претендующие на получение социальной выплаты, подает заявление в районный отдел социальной защиты населения. К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или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справку о составе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нуждаемость в социальной выплате;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 материально-имущественного обследования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Лицам, указанным в пункте 4 подпунктах 2), 3) выплата социальной помощи производится к государственным праздникам и районным мероприятиям на основании списка, согласованного с акимом района, без истребования заявлений об оказании помощи и актов обследования материально-бытовых условий.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Лица, указанные в пункте 4 подпункте 3), претендующие на назначение социальной помощи, предназначенной на оформление удостоверения личности,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заявление;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2)справка с районного отдела внутренних 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3)справка с места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Выплата осуществляется путем перечисления средств на расчетный счет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Размер выплаты в каждом конкретном случае определяется комиссией, но не должен превышать 20-ти кратный размер месячного расчетного показателя. Размер выплаты по пункту 4 подпункта 4) определяется комиссией, но не должен превышать 40 кратный размер месячного расчетного показателя.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Финансирование выплат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Финансирование расходов по социальным выплатам производится в пределах средств, предусмотренных на эти цели в районном бюджете по бюджетной программе 258.015. "Социальные выплаты отдельным категориям гражданам по решению местных представительных органов".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Контроль за осуществлением выплат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14.Контроль и отчетность по оказанию социальных выплат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контроле за исполнением республиканского и местных бюджетов".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