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87d0" w14:textId="1eb8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3 марта 2005 года N А-4/65 "Об организации движения 
транспортных средств в период весеннего паводка на автодорогах местной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марта 2006 года N А-3/112. Зарегистрировано Департаментом юстиции Акмолинской области 5 апреля 2006 года N 3184. Утратило силу постановлением акимата Акмолинской области от 2 апреля 2009 года № А-4/164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2 апреля 2009 года № А-4/164.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автомобильных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дорогах"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организации движения транспортных средств в период весеннего паводка на автодорогах местной сети" от 3 марта 2005 года N А-4/65 (зарегистрированное в департаменте юстиции 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марта 2005 года N 3065 опубликованное в газете "Акмолинская правда" N 33 (17506) от 19 марта 2005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"2005 года" заменить словом "ежегодно".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Нургалиева А.К.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