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e04f" w14:textId="bbbe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Байганин - центра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12 декабря 2006 года № 416 и решение маслихата Актюбинской области от 12 декабря 2006 г № 324. Зарегистрировано Департаментом юстиции Актюбинской области 25 декабря 2006 года N 3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на государственном языке слова "селосын", "Қарауылкелді селосы" заменены словами "ауылын", "Қарауылкелді ауылы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Байганин - центр Байганинского района в село Карауылке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