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f779f" w14:textId="98f77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земельных участков, предлагаемых для продажи на торгах (конкурсах, аукционах)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от 31 мая 2006 года N 29/260-3с. Зарегистрировано Управлением юстиции города Шымкента 8 июня 2006 года за N 14-1-32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48 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и рассмотрев внесенный акиматом города Шымкента перечень земельных участков, предлагаемых для продажи на торгах (конкурсах, аукционах),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прилагаемый перечень земельных участков, предлагаемых для продажи на торгах (конкурсах,аукционах) на территории города Шымкента.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городского маслихата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N 29/260-3с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мая 2006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земельных участков предлагаемых на торгах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 (конкурсах, аукционах)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на территории города Шымкента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1933"/>
        <w:gridCol w:w="3973"/>
        <w:gridCol w:w="1893"/>
        <w:gridCol w:w="2173"/>
        <w:gridCol w:w="2453"/>
      </w:tblGrid>
      <w:tr>
        <w:trPr>
          <w:trHeight w:val="9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Место  распо-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ложения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Целевое  назначение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Площадь , (га)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Вид отчуж-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даемого права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Способ  и метод 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торгов </w:t>
            </w:r>
          </w:p>
        </w:tc>
      </w:tr>
      <w:tr>
        <w:trPr>
          <w:trHeight w:val="48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Жангель-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дина, б/н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(аптеки,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парикмахерской)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га/150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 английский </w:t>
            </w:r>
          </w:p>
        </w:tc>
      </w:tr>
      <w:tr>
        <w:trPr>
          <w:trHeight w:val="6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трасса  Алматы-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Ташкент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 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магазина по продаже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ТНП и СТО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га/320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английский </w:t>
            </w:r>
          </w:p>
        </w:tc>
      </w:tr>
      <w:tr>
        <w:trPr>
          <w:trHeight w:val="5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Октябрь-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б/н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магазина (аптеки,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стоматологического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кабинета).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га/60,0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английский </w:t>
            </w:r>
          </w:p>
        </w:tc>
      </w:tr>
      <w:tr>
        <w:trPr>
          <w:trHeight w:val="5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Желток-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сан, б/н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магазина по продаже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ТНП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га/15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английский </w:t>
            </w:r>
          </w:p>
        </w:tc>
      </w:tr>
      <w:tr>
        <w:trPr>
          <w:trHeight w:val="5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"Сайрам",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б/н,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Ерим-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бетова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продаже ТНП.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английский </w:t>
            </w:r>
          </w:p>
        </w:tc>
      </w:tr>
      <w:tr>
        <w:trPr>
          <w:trHeight w:val="7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Терешко-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вой, б/н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 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магазина по продаже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ТНП, ремонта обуви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парикмахерской.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га/90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английский </w:t>
            </w:r>
          </w:p>
        </w:tc>
      </w:tr>
      <w:tr>
        <w:trPr>
          <w:trHeight w:val="5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ды, б/н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магазина, 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обслуживания.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0,018 га/180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 английский </w:t>
            </w:r>
          </w:p>
        </w:tc>
      </w:tr>
      <w:tr>
        <w:trPr>
          <w:trHeight w:val="5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Байтулы-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баба, б/н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магазина.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га/37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 английский </w:t>
            </w:r>
          </w:p>
        </w:tc>
      </w:tr>
      <w:tr>
        <w:trPr>
          <w:trHeight w:val="5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Рыскуло-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 угол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Уте-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генова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магазина, кафетерия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офиса в 2 этажа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га/320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 английский </w:t>
            </w:r>
          </w:p>
        </w:tc>
      </w:tr>
      <w:tr>
        <w:trPr>
          <w:trHeight w:val="5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авто дороге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Ташкент-Алматы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кымызханы,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магазина.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га/60,0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английский </w:t>
            </w:r>
          </w:p>
        </w:tc>
      </w:tr>
      <w:tr>
        <w:trPr>
          <w:trHeight w:val="4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Гагарина,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б/н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 быта,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бильярдной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магазина по продаже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ТНП.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га/50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  английский </w:t>
            </w:r>
          </w:p>
        </w:tc>
      </w:tr>
      <w:tr>
        <w:trPr>
          <w:trHeight w:val="5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Уали-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б/н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2-х этажного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(парикмахерской).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га/60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 английский </w:t>
            </w:r>
          </w:p>
        </w:tc>
      </w:tr>
      <w:tr>
        <w:trPr>
          <w:trHeight w:val="5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Рыскуло-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 угол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Утегенова 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магазина, кафетерия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офиса в 2 этажа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(парикмахерской,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аптеки).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га/320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Желток-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сан, 3а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2-х этажного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магазина.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га/255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мкр.17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б/н возле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21,22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(парикмахерской,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аптеки).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га/200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 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Достык»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детей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га/11200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  английский </w:t>
            </w:r>
          </w:p>
        </w:tc>
      </w:tr>
      <w:tr>
        <w:trPr>
          <w:trHeight w:val="3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Север»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станции 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обслуживания,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магазина, кафетерия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0,0196Э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 196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 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Тереш-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б/н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магазина, кафе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(офиса и складских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помещений).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га/390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 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мкр.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N№1/1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парикмахерской.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га/80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  английский </w:t>
            </w:r>
          </w:p>
        </w:tc>
      </w:tr>
      <w:tr>
        <w:trPr>
          <w:trHeight w:val="6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Самал-2,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Байтурсы-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б/н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магазина ТНП,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кафе и игротеки.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га/503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 Жибек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(Нарколо-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сер)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частной 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(аптеки, офиса)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га/3500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 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 Жибек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(Нарколо-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сер)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частной 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(аптеки, офиса)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га/3500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 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 Жибек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(Нарколо-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сер)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частной 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(аптеки, офиса)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га/3500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 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 Жибек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(Нарколо-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гический диспан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сер)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частной клиники (аптеки, офиса)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га/3500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 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Самал-3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ведения личного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подсобного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(разведение скота,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выращивание овощей)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га/4800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Самал-3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ведения личного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подсобного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(разведение скота,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выращивание овощей)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га/5600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 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Самал-3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ведения личного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подсобного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(разведение скота,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выращивание овощей)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га/6400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 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Самал-3 »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ведения личного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подсобного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(разведение скота,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выращивание овощей)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га/6400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 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Самал-3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ведения личного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подсобного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(разведение скота,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выращивание овощей)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га/6000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 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Самал-3»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ведения личного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подсобного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(разведение скота,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выращивание овощей)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га/6000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 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Самал-3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ведения личного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подсобного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(разведение скота,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выращивание овощей)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га/8000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Самал-3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ведения личного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подсобного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(разведение скота,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выращивание овощей)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га/8000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 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Самал-3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ведения личного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подсобного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(разведение скота,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выращивание овощей)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га/8000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 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Рыскулова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 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Утегенова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магазина (парикма-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херской, аптеки).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га/320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Рыскулова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 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Утегенова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бытового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обслуживания.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га/280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 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Самал-3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ведения личного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подсобного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(разведение скота,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выращивание овощей)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га/5600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 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магазина  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 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Нижний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Отрар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магазина по продаже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ТНП (аптеки,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парикмахерской).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га/52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 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Рыскулова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 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Утегенова 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торгового центра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га/280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 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мкр.  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магазина ТНП.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га/66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"Комеш- булак"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площадки, торгового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центра.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0,1386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га/1386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парк МЖК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жилого дома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парк МЖК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жилого дома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парк МЖК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жилого дома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парк МЖК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жилого дома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парк МЖК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жилого дома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парк МЖК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жилого дома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парк МЖК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жилого дома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парк МЖК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жилого дома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 английский 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парк МЖК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жилого дома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 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парк МЖК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жилого дома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 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парк МЖК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жилого дома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парк МЖК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жилого дома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 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Рыскулова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 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Утегенова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салона красоты,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парикмахерской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га/320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Рыскулова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 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Утегенова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магазина, торговых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бутиков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га/320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Рыскулова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 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Утегенова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магазина и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культурно-бытового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назначения.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га/320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Рыскулова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 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Утегенова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салона красоты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аптеки, магазина,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кафе.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га/280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 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Ташкент-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застройку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многоквартирными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многоэтажными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жилыми домами,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размещения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культуры, торговли,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питания, коммерчес-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деятельности,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деловой застройки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347700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Ташкент-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с.Актас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детей.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10500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Ташкент-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с.Актас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учащихся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га/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Ташкент-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с.Актас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АЗС, СТО,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вулканизации,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автостаций.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га/2600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Ташкент-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с.Актас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торгового центра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0,93 га/9300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Ташкент-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с.Актас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оздоровительного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комплекса.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га/7700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 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Ташкент-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с.Актас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магазина, торгового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центра. 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га/3000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 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Ташкент-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торгового центра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га/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 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Ташкент-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гостиничного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(кемпинга, АЗС,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СТО).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га/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Ташкент-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торгового бутика,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кафе, ресторана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га/5000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Ташкент-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культурно-бытового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(аптеки,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парикмахерской,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столовой)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га/5000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Ташкент-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автозаправочной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станции, СТО,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вулканизации.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га/6000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Терискей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сотовой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связи, торговых бутиков.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Кайтпас-2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центра, магазина,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кафе.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га/1600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Самал-3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1107б,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1106б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СТО, магазина,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кафе (аптеки,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парикмахерской).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0,1200/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 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б/н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магазина, торгового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центра.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га/54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Кайтпас-1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трассе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(парикмахерской,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аптеки). 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га/163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Кабанбай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б/н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кафе и магазина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га/301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 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Чапаевка,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Куйбы-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шева, б/н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магазина.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га/98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Рыскулова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 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Утегенова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га/280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 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"Нурсат"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многоквартирного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жилого дома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размещением на 1-ом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этаже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назначения.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2,4626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га/24626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 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"Нурсат"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многоквартирного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жилого дома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размещением на 1-ом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этаже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назначения.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1,8798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га/18798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Ирисмет-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 угол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ул.Гулама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магазина (парикма-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херской, аптеки).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га/50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 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шоссе,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б/н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магазина.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га/60 га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 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вновь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Шаян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ресторана-башни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 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вновь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Шаян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магазинов, кафе,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столовой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0,1750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га/1750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 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вновь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Шаян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магазинов, кафе,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столовой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0,1750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га/1750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 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вновь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Шаян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магазинов, кафе,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столовой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0,1750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га/1750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вновь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Шаян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магазинов, кафе,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столовой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0,1750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га/1750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вновь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Шаян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магазинов, кафе,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столовой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0,1750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га/1750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вновь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Шаян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магазинов, кафе,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столовой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0,1750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га/1750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вновь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Шаян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магазинов, кафе,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столовой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0,1750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га/1750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 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вновь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Шаян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магазинов, кафе,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столовой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0,1750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га/1750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 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вновь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Шаян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супермаркета.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0,8000/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га/8000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 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вновь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Шаян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супермаркета.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га/2000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 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Вдоль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Кошкарата»  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супермаркета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торговых бутиков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продаже прохлади-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напитков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мороженного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(аптеки,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парикмахерской).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га/1500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 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Вдоль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Кошкарата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супермаркета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торговых бутиков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продаже прохлади-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напитков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(аптеки,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парикмахерской).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га/1100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мкр.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магазина с пунктами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культурно-бытового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назначения.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га/80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 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б/н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торговых бутиков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магазина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продаже ТНП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 английский 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98.  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массив  Кайтпас-2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жилищное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1500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земельных участков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0,08 га/ 800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га/ 1200000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английский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Примечание: в таблице исключен пункт 7 -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/>
          <w:color w:val="800000"/>
          <w:sz w:val="28"/>
        </w:rPr>
        <w:t xml:space="preserve"> Шымкентского городского маслихата N 35/341-3c от 21 декабря 2006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Заведующий отделом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земельных отношений города Шымкент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Заведующий отделом архитектуры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градостроительства города Шымкент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Заведующий юридическим отделом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акимата города Шымкент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