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16be" w14:textId="65b1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сертификата, подтверждающего статус творческого работника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1 февраля 2007 года № 17. Зарегистрирован в Министерстве юстиции Республики Казахстан 20 февраля 2007 года № 4546. Утратил силу приказом Министра культуры и информации Республики Казахстан от 18 сентября 2012 года № 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культуры и информации РК от 18.09.2012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выдачи сертификата, подтверждающего статус творческого работника.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искусств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порядке официальное опубликование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Алиева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вступает в силу со дня государственной регистрации и вводится в действие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культуры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информации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февраля 2007 года N 17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выдачи сертификата, подтверждающего статус </w:t>
      </w:r>
      <w:r>
        <w:br/>
      </w:r>
      <w:r>
        <w:rPr>
          <w:rFonts w:ascii="Times New Roman"/>
          <w:b/>
          <w:i w:val="false"/>
          <w:color w:val="000000"/>
        </w:rPr>
        <w:t xml:space="preserve">
творческого работника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выдачи сертификата, подтверждающего статус творческого работника (далее - Правила) разработаны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и устанавливают порядок выдачи сертификата, подтверждающего статус творческого работника.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Статус творческого работника подтверждается местным исполнительным органом области (города республиканского значения, столицы) (далее - уполномоченный орган).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Сертификат выдается творческому работнику, не состоящего в творческих союзах, чья профессиональная или любительская деятельность направлена на создание художественных ценностей, воспроизведение или интерпретацию (перевод) произведения литературы и искусства.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рассмотрения вопроса о подтверждении статуса творческого работника в уполномоченный орган представляются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в произвольной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удостоверяющего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документов о полученных наградах и об участии в конкурсах, фестивалях, выставках;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рекомендацию организаций культуры, отдельных художественных, творческих коллективов, видных творческих деятелей.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Заявления о выдаче сертификатов рассматриваются уполномоченным органом в течении десяти рабочих дней.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подтверждении статуса творческого работника принимаются уполномоченным органом и оформляются приказом.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качестве подтверждения статуса творческого работника, уполномоченный орган выдает сертификат по форме, согласно приложению к настоящим Правилам.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сертификата,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подтверждающего статус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творческого работника          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форма Сертификата     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(уполномоченный орган)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СЕРТИФИКАТ N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(фамилия имя отчество творческого работника)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сертификат подтверждает статус творческого работника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участия в конкурсах на создание общественно-значимых художественных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произведений в области музыкального, театрального и киноискусства,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литературы и драматургии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         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должность                         фамилия имя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город ___________                      "___" __________ 200_г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Регистрационный N 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