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89f5" w14:textId="1bd8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технического паспорта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24 августа 2007 года № 235. Зарегистрирован в Министерстве юстиции Республики Казахстан 19 сентября 2007 года № 4937. Утратил силу приказом Министра юстиции Республики Казахстан от 30 июня 2023 года № 440.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30.06.2023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юстиции РК от 21.06.2011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формы технического паспорта.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(Ф-1)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регистрируемый объект недвижимости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(частный дом, дачи, гаражи)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Директор:_______________________      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ЗЕМЕЛЬНОГО УЧАСТКА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 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Самовольно возведенные   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строения:                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|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ЭКСПЛИКАЦИЯ ЗЕМЕЛЬНОГО УЧАСТКА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ментам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дворовое покрытие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огород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СТРОЕНИЯ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 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Экспликация помещений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квартир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жилая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жилая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лая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ХАРАКТЕРИСТИКА СТРОЕНИЙ И СООРУЖЕНИЙ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(жилой дом, мезонин,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подвал, холодная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постройка, сарай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т.п.)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постройки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элементов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кровля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газоснаб-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ОТОПЛЕНИЯ ЖИЛОГО ДОМА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Печное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АГВ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индивидуальных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ТЭЦ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районной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ОСОБЫЕ ОТМЕТКИ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Выполнил специалист__________________________________________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 _______ год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Ф-2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Ф-2 с изменениями, внесенными приказом Министра юстиции РК от 21.06.2011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(Ф-2)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регистрируемые объекты недвижимости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(многоквартирные жилые дома, офисы, промышленные,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торговые объекты и т.п.)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Район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Город (поселок, населенный пункт)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Район в городе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Кадастровый номер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Инвентарный номер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Целевое назначение (литер по плану)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Категория фонда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(нежилой/жилой, если вторичный объект расположен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в многоквартирном жилом доме, необходимо 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 в составе МЖД")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                                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Серия, тип проекта |________|   8. Площадь нежилых помещений |_________|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                                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Число этажей       |________|   9. Число квартир             |_________|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                                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Площадь застройки  |________|  10. Число помещений, комнат   |_________|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                                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 здания       |________|  11. Материал стен             |_________|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                                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Общая площадь      |________|  12. Год постройки             |_________|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                                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Площадь балкона,   |________|  13. Физический износ          |_________|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лоджии и т.п.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Жилая площадь      |________|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Директор:_______________________             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ПЛОЩАДИ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коридорного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тиницах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жилых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жилых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Жилая площадь,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общего числа площади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квартир по числу комнат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сардах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валах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цоко-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этажах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1-ком-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натные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2-ком-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натные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3-ком-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натные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4-ком-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натные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5-ком-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натные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Нежилые помещения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учреждений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т.п.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Основная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ОПИСАНИЕ КОНСТРУКТИВНЫХ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ЭЛЕМЕНТОВ И ИНЖЕНЕРНОГО ОБОРУДОВАНИЯ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элементов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(материал,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отделка и т.д.)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(осадка,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гниль,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трещины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т.д.)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Фундамент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наружные и внутренние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стены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перегородки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крытия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чердачное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междуэтажное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1-го этажа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этажей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Горячее водоснабжение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Электроосвещение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печное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печное газовое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ТЭЦ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АГВ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газе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газе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Разные работы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Перечень документов, прилагаемых к техническому паспорту: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Поэтажные планы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Экспликация к поэтажным планам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Особые отметки: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ЭКСПЛИКАЦИЯ ЗЕМЕЛЬНОГО УЧАСТКА,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земле-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факти-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зованию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Застроенная площадь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Незастроенная площадь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асфаль-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Незастроенная площадь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оборудованные площадки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зеленые насаждения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вьями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клумбы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Назначение и характеристика основных и служебных строений,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холодных пристроек, подвалов, дворовых сооружений, замощений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конструктивных элементов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Выполнил специалист__________________________________________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 _______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Экспликация к плану объекта недвижимого имущества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тиры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тиры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обмеру (кв.м),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лая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по внутреннему обмеру (кв.м), в том числе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тирах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тиях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т.п.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по внутреннему обмеру (кв.м), в том числе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Физкуль-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Выполнил специалист__________________________________________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 _______ 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 редакции приказа Министра юстиции РК от 27.12.2018 </w:t>
      </w:r>
      <w:r>
        <w:rPr>
          <w:rFonts w:ascii="Times New Roman"/>
          <w:b w:val="false"/>
          <w:i w:val="false"/>
          <w:color w:val="ff0000"/>
          <w:sz w:val="28"/>
        </w:rPr>
        <w:t>№ 1609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Ф-3 </w:t>
            </w:r>
          </w:p>
        </w:tc>
      </w:tr>
    </w:tbl>
    <w:p>
      <w:pPr>
        <w:spacing w:after="0"/>
        <w:ind w:left="0"/>
        <w:jc w:val="both"/>
      </w:pPr>
      <w:bookmarkStart w:name="z55" w:id="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государственного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ТЕХНИЧЕСКИЙ ПАСПОРТ (Ф-3)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квартиру (комнату (-ы) в многоквартирном жилом доме (общежитии)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Область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2. Район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Город (поселок, населенный пункт)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Район в городе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Адрес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Кадастровый номер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Инвентарный номер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ПЛАН КВАРТИРЫ (КОМНАТ (-Ы)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Масштаб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 стен: ________ Этаж: _____ Этажность: _____ Год постройки: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Экспликация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нежилая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5" w:id="10"/>
      <w:r>
        <w:rPr>
          <w:rFonts w:ascii="Times New Roman"/>
          <w:b w:val="false"/>
          <w:i w:val="false"/>
          <w:color w:val="000000"/>
          <w:sz w:val="28"/>
        </w:rPr>
        <w:t>
      Дата выдачи "___" ___________ _____ г.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(при его наличии,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 отдела: __________________________________________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(при его наличии,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(при его наличии,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Ф-4 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ОПИСАНИЕ КОНСТРУКТИВНЫХ ЭЛЕМЕНТОВ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ОСНОВНОГО СТРОЕНИЯ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(материал,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отделка и т.д.)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(осадка,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гниль,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трещины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т.д.)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Фундамент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наружные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стены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перегородки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чердачное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междуэтажное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1-го этажа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этажей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Горячее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Электроосвещение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печное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ТЭЦ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АГВ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Разные работы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описание служебных построек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 по плану и наименование служебных построек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строения, м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строения,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Фундамент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Перекрытия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Внутренняя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отделка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отделка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 %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ОПИСАНИЕ ВНУТРИДВОРОВЫХ СООРУЖЕНИЙ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в метрах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ОПИСАНИЕ ОТДЕЛЬНЫХ ЧАСТЕЙ СТРОЕНИЯ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(подвалов, полуподвалов, мезонинов, мансард)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Заглуб-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подвала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элементов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ТЕХНИЧЕСКОЕ ОПИСАНИЕ НЕЖИЛЫХ ПРИСТРОЕК К ОСНОВНОМУ СТРОЕНИЮ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носа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Фундамент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перегородки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Перекрытия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Проемы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Разные работы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Фундамент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перегородки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Полы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Перекрытия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Проемы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Разные работы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Фундамент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перегородки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Полы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Перекрытия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Проемы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Разные работы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Исчисление площадей и объемов основной и отдельных частей строения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(подвалов, полуподвалов, мезонинов, мансард, крыш, пристроек и т.п.)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Формула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обмеру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ъ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обмеру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ъ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Выполнил специалист__________________________________________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 _______ год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Ф-5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Ф-5 с изменениями, внесенными приказом Министра юстиции РК от 21.06.2011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предприятия)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(Ф-5)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линии электропередач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           ______________________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"___" ___________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экс-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тацию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Воздушные ЛЭП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низкого напряжения...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Воздушные ЛЭП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высокого напряжения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кВ ...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Кабельные ЛЭП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низкого напряжения...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Кабельные ЛЭП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напряжения...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опор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Опоры: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металлические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деревянные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деревянными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приставками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деревянные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железобетонными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приставками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железобетонные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тросовые подвесы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медные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алюминиевые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сталеалюминиевые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Кронштейны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светильников: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железобетонные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металлические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Арматура уличного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освещения: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светильники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лампами накаливания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светильники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ртутными лампами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светильники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люминесцетными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лампами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Кабели: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марки...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напряжением...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марки...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напряжением...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.....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.....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соединительные...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Муфты концевые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Контуры заземления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грозозащиты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Дорожные покрытия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кабельных сетей: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асфальтобетонные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булыжные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тротуары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(Ф-6)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железнодорожные пути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           ______________________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                 "___" ___________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конструктивных элементов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Ж/д пути (общая протяженность):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приемочно-отправочные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сортировочные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вытяжные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погрузочно-разгрузочные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ходовые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специальные подъездные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Шпалы: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деревянные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железобетонные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Переводные стрелка: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тип рельса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подрельсовое основание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брусья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шпалы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род балласта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толщина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рельса: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 38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 43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 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 65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 75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балласта (толщина слоя):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щебеночный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гравийный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асбестовый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ракушечный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песчаный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Противоугоны: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пружинные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самозаклинивающие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Специализация путей: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 стр. N 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стр. N ________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 стр. N 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стр. N ________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Пикетажные столбики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Километровые столбики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Сигнальные знаки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Кабельные линии СЦБ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связи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(Ф-7)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железнодорожную платформу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           ______________________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                 "___" ___________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измер.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платформы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платформы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платформы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платформы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рельса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Лестничные марши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Наружная отделка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Внутренняя отделка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коммуникации: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водопровод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канализация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электроосвещение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вентиляция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горячее водоснабжение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слаботочные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устройства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(Ф-8)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мост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           ______________________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                 "___" ___________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отдельных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пролетов между осями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между перилами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тротуаров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моста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Свободная высота моста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Отверстие моста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Отверстие пролетов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пролетного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пролетного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пролетного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Сечение пролетного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Расстояние между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осями ферм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Электроосвещение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(Ф-9)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тоннель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           ______________________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                 "___" ___________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проезжей части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тротуаров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между перилами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между осями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наружных балок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пролетов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пролетов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от поверхности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проезжей части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верха перекрытия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Электроосвещение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(Ф-10)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путепровод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           ______________________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                 "___" ___________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путепровода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заложения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трубы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трубы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Размеры оголовка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материал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лотка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лотка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насыпи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Расстояние от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проезжей части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внешней стенки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труб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(Ф-11)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городской электротранспорт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           ______________________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                 "___" ___________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железобетонная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металлические решетчатые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       - //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трубчатые (цельные)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       - //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трубчатые (телескопические)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подвески: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жесткая (простая)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эластичная поперчно-цепная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продольно-цепная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полигонная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Жесткие подвесы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Скользящие подвесы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Стенные крюки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Сдвоенные крюки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несущих тросов: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стальные тросы    d =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  - // -          d =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  - // -          d =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  - // -          d =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  - // -          d =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Контактная сеть: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медные провода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бронзовые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биметаллические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Стрелки троллейбуса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сходные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управляемые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Электроперемычки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Кривые держатели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Компенсаторы: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двухблочные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трехблочные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присоединения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питающих, подпитывающих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отсасывающих (обратных)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кабельных линий постоянного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по маршруту трамвайных путей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Рельсы: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трамвайные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железнодорожные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 комплектные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Стрелки: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литые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сборные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Компенсаторы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Электросоединители (перемычки)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Крестовины: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литые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сварные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трамвайные сборные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железнодорожные сборные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Стрелочные пересечения: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литые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сборные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сварные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шпалы деревянные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шпалы железобетонные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шпалы металлические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рамные конструкции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Балластный слой: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песчаный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щебеночный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гравийный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Дорожное покрытие: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асфальтовое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железобетонные плиты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брусчатка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булыжное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Водостоки: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путевые колодцы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водоприемные коробки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водоотводы от стрелок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дренаж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элементы контактных сетей маршрута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тацию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Контактная сеть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зового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Контактная сеть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Тросовая система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подвески,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провода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грузовой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сацией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ниевого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медного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системы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Опоры (шт.)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части (количество)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мычки),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жесткие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подвески,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компл.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(компл.)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элементы трамвайных путей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ка, 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Рельсы одиночного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пути,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уклад-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Тв-69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Тв-65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Р-43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Рельсы одиночного пути, 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Р-50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стыки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укладки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шпал на учетном участке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стыков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стыков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вянных,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железобетонные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Верхнее покрытие пути,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балластный слой на учетном участке,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асфальт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чатка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булыж-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песчаный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ночный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йный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Верхнее покрытие пути,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колодцы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Спецчасти трамвайных путей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эпюр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Стрелки, пар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укладки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радиус,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приводом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обогревом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Одиночная крестовина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(стрелочная)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Стрелочное пересечение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Глухое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уклад-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сварная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уклад-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литое,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сварное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укладки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элементов трамвайного пути,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участ-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Поправки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Поправки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ками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(Ф-12)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автомобильные дороги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           ______________________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                 "___" ___________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дороги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проезжей части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тротуаров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пешеходных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разделительной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грунтовой полосы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обочины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откоса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насыпи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пути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полос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Дорожные знаки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Элементы освещения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Зеленые насаждения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Дорожное покрытие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Электроосвещение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Ф-13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(Ф-13)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набережные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           ______________________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                 "___" ___________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 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(м),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(см) 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ройки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N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ПАСПОРТ (Ф-14)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зеленые насаждения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           ______________________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                 "___" ___________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улицы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озелененная часть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ширина проезда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объекта (проезд,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сквер, парк, бульвар)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деревьями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кустарниками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цветниками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газонами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 - обыкновенные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- партерные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- луговые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асфальтовое покрытие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щебеночное покрытие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плитами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грунтовые улучшенные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строениями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сооружениями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водоемами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объекте находятся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Деревья, кустарники, цветники, газоны без деревьев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м)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щиеся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до 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лет, кустарники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лет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 до 25 лет,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5 лет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25 лет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летв.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удовл.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летв.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удовл.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лет.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удовл.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Ф-15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формой Ф-15 в соответствии с приказом Министра юстиции РК от 28.10.2008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288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); в редакции приказа Министра юстиции РК от 09.09.2021 </w:t>
      </w:r>
      <w:r>
        <w:rPr>
          <w:rFonts w:ascii="Times New Roman"/>
          <w:b w:val="false"/>
          <w:i w:val="false"/>
          <w:color w:val="ff0000"/>
          <w:sz w:val="28"/>
        </w:rPr>
        <w:t>№ 781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государственного предприятия)</w:t>
      </w:r>
    </w:p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ПАСПОРТ (Ф-15)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(сети, водоводы, коллекторы и тому подобное)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Область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Район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Город (поселок, населенный пункт)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Район в городе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Адрес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Кадастровый номер земельного участка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Инвентарный номер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 составлен по состоянию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"___"__________________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Директор: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 отдела: ______________________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"___"__________________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Общие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протяженность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ВОДОПРОВОД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Водоводы (общая протяженность)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стальных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чугунных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асбестоцементных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железобетонных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сеть (общая протяженность)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стальных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чугунных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асбестоцементных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полиэтиленовых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Смотровой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Водопроводный ввод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Водоразборная колонка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футляр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фонтанчик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протяженность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КАНАЛИЗАЦИЯ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 (общая протяженность)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керамических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чугунных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бетонных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асбестоцементных труб (безнапорная)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железобетонных труб (безнапорная)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Канализационная сеть (общая протяженность)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керамических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чугунных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бетонных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асбестоцементных труб (безнапорная)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железобетонных труб (безнапорная)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Смотровой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ИЗНОСА НЕДОСТУПНЫХ ОСМОТРУ ТРУБОПРОВОДОВ, ФУТЛЯРОВ И Т.П.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участков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трубопроводов, футляров и т.п., их краткая характеристика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труб, футляров, сечение для каналов (миллиметр)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прослуженное время,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Остаточный срок службы,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нормативный срок службы,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Выполнил специалист ______________ Начальник отдела: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его наличии), подпись)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_____________ 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ИНВЕНТАРИЗАЦИОННАЯ КАРТОЧКА ТЕХНИЧЕСКОГО УЧЕТА КОЛОДЦА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Город _________________ улица (проезд)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кадастровый номер _____________________________ инвентарный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Горизонтальный разрез колодца | | Вертикальный разрез колодца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Масштаб ______ | | Масштаб 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|_________________________________| |______________________________|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(размеры), миллиметр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Износ, 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привязки колодца к постоянным точкам-ориентирам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|__________________________________________________________________|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Водопроводный (канализационный) колодец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Исполнил: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Проверил: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августа 2007 года № 235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формой Ф-16 в соответствии с приказом Министра юстиции РК от 28.10.2008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288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Ф-16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ТЕХНИЧЕСКИЙ ПАСПОРТ (Ф-16)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тепловую трассу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________________________________________ №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(котельной, ТЭЦ)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______________________     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"___"__________________ ______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тепловой трассы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воздушной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прокладки: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на эстакадах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на опорах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опор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подземной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прокладки: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в проходных каналах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в полупроходных каналах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бесканальная прокладка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колодцев (камер)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компенсаторов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вводов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задвижек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процента износа трубопроводов, </w:t>
      </w:r>
      <w:r>
        <w:br/>
      </w:r>
      <w:r>
        <w:rPr>
          <w:rFonts w:ascii="Times New Roman"/>
          <w:b/>
          <w:i w:val="false"/>
          <w:color w:val="000000"/>
        </w:rPr>
        <w:t xml:space="preserve">эстакад, опор и т.д.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эстакад,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 и т.д.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(трубо-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эстакад,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 и др.)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п.м,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опор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опор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прослужившее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время, 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Предположительный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(остаточный)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службы, 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ИНВЕНТАРИЗАЦИОННАЯ КАРТОЧКА</w:t>
      </w:r>
      <w:r>
        <w:br/>
      </w:r>
      <w:r>
        <w:rPr>
          <w:rFonts w:ascii="Times New Roman"/>
          <w:b/>
          <w:i w:val="false"/>
          <w:color w:val="000000"/>
        </w:rPr>
        <w:t xml:space="preserve">ТЕХНИЧЕСКОГО УЧЕТА КОЛОДЦА (КАМЕРЫ)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_________________ улица (проезд)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___________________________________ инв. 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 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Горизонтальный разрез колодца  | |  Вертикальный разрез колодца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(камеры)             | |           (камеры)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Масштаб ______          | |        Масштаб ______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|_________________________________| |______________________________|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СПЕЦИФИКАЦИЯ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(размеры),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Схема привязки колодца (камеры) к постоянным точкам-ориентирам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|__________________________________________________________________|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государственного предприятия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Колодец (камера)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Масштаб____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августа 2007 года № 235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формой Ф-17 в соответствии с приказом Министра юстиции РК от 28.10.2008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288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Ф-17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ТЕХНИЧЕСКИЙ ПАСПОРТ (Ф-17)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(газопровод, нефтепровод)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______________________     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"___"__________________ ______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трубопровода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воздушной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прокладки: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на эстакадах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на опорах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безопорная прокладка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опор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подземной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прокладки: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в проходных каналах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в полупроходных каналах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бесканальная прокладка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колодцев (камер)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компенсаторов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вводов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задвижек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Вентили (клапан)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 проходной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Сифоны (гидрозатворы)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Переходники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Затворы поворотные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Регуляторы давления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Станки-качалки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(тип ______ , марка ____ 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(тип____, марка ____)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(тип____, марка ____)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процента износа трубопроводов, </w:t>
      </w:r>
      <w:r>
        <w:br/>
      </w:r>
      <w:r>
        <w:rPr>
          <w:rFonts w:ascii="Times New Roman"/>
          <w:b/>
          <w:i w:val="false"/>
          <w:color w:val="000000"/>
        </w:rPr>
        <w:t xml:space="preserve">эстакад, опор и т.д.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эстакад,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 и т.д.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(трубо-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эстакад,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 и др.)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п.м,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опор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опор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прослужившее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время, 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Предположительный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(остаточный)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службы, 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ИНВЕНТАРИЗАЦИОННАЯ КАРТОЧКА</w:t>
      </w:r>
      <w:r>
        <w:br/>
      </w:r>
      <w:r>
        <w:rPr>
          <w:rFonts w:ascii="Times New Roman"/>
          <w:b/>
          <w:i w:val="false"/>
          <w:color w:val="000000"/>
        </w:rPr>
        <w:t xml:space="preserve">ТЕХНИЧЕСКОГО УЧЕТА СКВАЖИНЫ (КОЛОДЦА)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_________________ улица (проезд)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___________________________________ инв. 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 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Горизонтальный разрез скважины  | | Вертикальный разрез скважины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(колодца)            | |           (колодца)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Масштаб ______          | |        Масштаб ______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|_________________________________| |______________________________|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СПЕЦИФИКАЦИЯ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(размеры),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Схема привязки скважины (колодца) к постоянным</w:t>
      </w:r>
      <w:r>
        <w:br/>
      </w:r>
      <w:r>
        <w:rPr>
          <w:rFonts w:ascii="Times New Roman"/>
          <w:b/>
          <w:i w:val="false"/>
          <w:color w:val="000000"/>
        </w:rPr>
        <w:t>точкам-ориентирам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|__________________________________________________________________|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государственного предприятия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Скважина (колодец)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Масштаб____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августа 2007 года № 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формой Ф-18 в соответствии с приказом Министра юстиции РК от 28.10.2008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приказом Министра юстиции РК от 21.06.2011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предприятия) </w:t>
      </w:r>
    </w:p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ТЕХНИЧЕСКИЙ ПАСПОРТ (Ф-18)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линии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______________________     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"___"__________________ ______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атацию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Воздушные линии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марка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марка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марка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Кабельные линии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марка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марка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марка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Опоры,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металлические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деревянные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анкерные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железобетонные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тросовые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Колодцы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ККС 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ККС 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ККС 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ККС 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ККС 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керамические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бетонные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асбесто-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пластмассовые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НУП (необслу-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ИНВЕНТАРИЗАЦИОННАЯ КАРТОЧКА</w:t>
      </w:r>
      <w:r>
        <w:br/>
      </w:r>
      <w:r>
        <w:rPr>
          <w:rFonts w:ascii="Times New Roman"/>
          <w:b/>
          <w:i w:val="false"/>
          <w:color w:val="000000"/>
        </w:rPr>
        <w:t>ТЕХНИЧЕСКОГО УЧЕТА КОЛОДЦА</w:t>
      </w:r>
      <w:r>
        <w:br/>
      </w:r>
      <w:r>
        <w:rPr>
          <w:rFonts w:ascii="Times New Roman"/>
          <w:b/>
          <w:i w:val="false"/>
          <w:color w:val="000000"/>
        </w:rPr>
        <w:t>КАБЕЛЬНОЙ ЛИНИИ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_________________ улица (проезд)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___________________________________ инв. 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 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Горизонтальный разрез колодца  | |  Вертикальный разрез колодца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Масштаб ______          | |        Масштаб ______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|_________________________________| |______________________________|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СПЕЦИФИКАЦИЯ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(размеры),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ИНВЕНТАРИЗАЦИОННАЯ КАРТОЧКА</w:t>
      </w:r>
      <w:r>
        <w:br/>
      </w:r>
      <w:r>
        <w:rPr>
          <w:rFonts w:ascii="Times New Roman"/>
          <w:b/>
          <w:i w:val="false"/>
          <w:color w:val="000000"/>
        </w:rPr>
        <w:t xml:space="preserve">НУП (Необслуживаемые усилительные пункты)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_________________ улица (проезд)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___________________________________ инв. 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 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Горизонтальный разрез НУП    | |    Вертикальный разрез НУП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Масштаб ______          | |        Масштаб ______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|_________________________________| |______________________________|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СПЕЦИФИКАЦИЯ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изм.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Схема привязки колодцев кабельной линии связи и НУП</w:t>
      </w:r>
      <w:r>
        <w:br/>
      </w:r>
      <w:r>
        <w:rPr>
          <w:rFonts w:ascii="Times New Roman"/>
          <w:b/>
          <w:i w:val="false"/>
          <w:color w:val="000000"/>
        </w:rPr>
        <w:t>к постоянным точкам-ориентирам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|__________________________________________________________________|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государственного предприятия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Колодец кабельной линии связи (НУП)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Масштаб____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№ 235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Формой технических паспортов ф-19 в соответствии с приказом Министра юстиции РК от 22.12.2016 </w:t>
      </w:r>
      <w:r>
        <w:rPr>
          <w:rFonts w:ascii="Times New Roman"/>
          <w:b w:val="false"/>
          <w:i w:val="false"/>
          <w:color w:val="ff0000"/>
          <w:sz w:val="28"/>
        </w:rPr>
        <w:t>№ 1179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Форма Ф - 19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услугодателя)</w:t>
      </w:r>
    </w:p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ПАСПОРТ (Ф-19)</w:t>
      </w:r>
      <w:r>
        <w:br/>
      </w:r>
      <w:r>
        <w:rPr>
          <w:rFonts w:ascii="Times New Roman"/>
          <w:b/>
          <w:i w:val="false"/>
          <w:color w:val="000000"/>
        </w:rPr>
        <w:t>на парковочное место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Район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Город(поселок, населенный пункт)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Район в городе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Адрес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Регистрационный код адреса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Кадастровый номер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Инвентарный номер ________________________________________________</w:t>
      </w:r>
    </w:p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ПАРКОВОЧНОГО МЕСТА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</w:t>
      </w:r>
    </w:p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парковочного места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Ширина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Этажность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 стен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постройки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Выполнил специалист: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