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e73ee" w14:textId="b0e73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согласовании перечня должностей гражданских служащих социального обеспечения, образования, культуры, работающих в аульной (сельской) местности, имеющих право на повышенные на двадцать пять процентов должностные оклады и тарифные ставки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14 декабря 2007 года № 36. Зарегистрировано Управлением юстиции Узункольского района Костанайской области 15 января 2008 года № 9-19-63. Утратило силу решением маслихата Узункольского района Костанайской области от 16 апреля 2008 года № 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решением маслихата Узункольского района Костанайской области от 16.04.2008 № 66.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Казахстан, рассмотрев постановление акимата Узункольского района от 7  декабря 2007 года № 264 "Об определении перечня должностей гражданских служащих социального обеспечения, образования, культуры, работающих в аульной (сельской) местности, имеющих право на повышение не менее чем на двадцать пять процентов должностные оклады и тарифные ставки за счет средств районного бюджета на 2008 год", а также в соответствии с пунктом 15)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Согласовать перечень должностей гражданских служащих социального обеспечения, образования, культуры, работающих в аульной (сельской) местности, имеющих право на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 на 2008 год согласно приложению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третьей сессии                Р. Есеналина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Вербовой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