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1c53" w14:textId="9881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марта 2007 года N 2/342. Зарегистрировано Департаментом юстиции города Алматы 27 марта 2007 года за N 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 от 15 апреля 2004 года N 2/328 (зарегистрировано в Реестре государственной регистрации нормативных правовых актов 29 апреля 2004 года под номером 594, опубликовано 20 мая 2004 года в газете "Алматы акшамы" N 56 и 27 мая 2004 года в газете "Вечерний Алматы" N 100-102, внесены изменения постановлением акимата города Алматы от 7 января 2005 года N 1/09 "О внесении изменений в постановление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  N 836", зарегистрировано в Реестре государственной регистрации нормативных правовых актов 24 января 2005 года под номером 639, опубликовано 8 февраля 2005 года в газете "Алматы акшамы" N 15 и 8 февраля 2005 года в газете "Вечерний Алматы"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"труда, занятости и социальной защиты населения" заменить словами "занятости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Алматы от 31.12.2009 N 5/838.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города Алматы Букенова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государственной регистрации в органах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акимата              К. Тажиева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2007 года N 2/342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Комиссии по выдаче разрешений на привлечение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иностранной рабочей  силы в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Приложение утратило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Алматы от 31.12.2009 N 5/838.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