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e9e0" w14:textId="3f2e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24 июля 2007 года № 41/413-3с. Зарегистрировано Управлением юстиции города Шымкента Южно-Казахстанской области 31 июля 2007 года № 14-1-59. Утратило силу решением Шымкентского городского маслихата Южно-Казахстанской области от 17 марта 2016 года № 58/449-5с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17.03.2016 № 58/449-5с.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предложение акимата города Шымкента о дополнительном регламентировании порядка проведения мирных собраний, митингов, шествий, пикетов и демонстраций,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 2126 "О порядке организации и проведении мирных собраний, митингов, шествий, пикетов и демонстраций в Республике Казахстан" и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местами проведения мирных собраний, митингов, шествий, пикетов и демонстраций в городе Шымкент площадку перед мемориалом "Славы" в парке Абая, площадку перед акционерным обществом "Асбестоцементный комбинат" и площадь "Наурыз".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Шымкентского городского маслихата Южно-Казахстанской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№ 46/331-5c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официального опубликования в газетах "Шымкент келбеті" и "Панорама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Халметов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