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277483" w14:textId="f27748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акимата области от 9 июня 2008 года N 418 "Об утверждении государственного образовательного заказа на подготовку специалистов в учебных заведениях технического и профессионального образования на 2008-2009 учебный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Мангистауской области N 740 от 18 августа 2008 года. Зарегистрировано Департаментом юстиции Мангистауской области N 2028 от 9 сентября 2008 года. Утратило силу в связи с истечением срока применения - (письмо акимата Мангистауской области от 08 апреля 2013 года № 08-18-450)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 Утратило силу в связи с истечением срока применения - (письмо акимата Мангистауской области от 08 апреля 2013 года № 08-18-450)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Законом Республики Казахстан от 24 марта 1998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"О нормативных правовых актах" </w:t>
      </w:r>
      <w:r>
        <w:rPr>
          <w:rFonts w:ascii="Times New Roman"/>
          <w:b w:val="false"/>
          <w:i w:val="false"/>
          <w:color w:val="000000"/>
          <w:sz w:val="28"/>
        </w:rPr>
        <w:t xml:space="preserve">, акимат области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 постановление акимата области от 9 июня 2008 года  </w:t>
      </w:r>
      <w:r>
        <w:rPr>
          <w:rFonts w:ascii="Times New Roman"/>
          <w:b w:val="false"/>
          <w:i w:val="false"/>
          <w:color w:val="000000"/>
          <w:sz w:val="28"/>
        </w:rPr>
        <w:t xml:space="preserve">N 418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утверждении государственного образовательного заказа на подготовку специалистов в учебных заведениях технического и профессионального образования на 2008-2009 учебный год" (зарегистрировано в Реестре нормативных правовых актов за N 2020, опубликовано в газете "Огни Мангистау" от 29 июля 2008 года N 120 (10049)) следующие изменения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приложении к указанному постановлению: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2 "Профессиональный лицей N 1 г. Актау", в строке: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0807001 Слесарь-электрик по ремонту электрооборудования, в четвертом столбце слово "русский" заменить словом "казахский";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4 "Каракиянский профессиональный лицей" дополнить строками следующего содержания: 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53"/>
        <w:gridCol w:w="1173"/>
        <w:gridCol w:w="1873"/>
        <w:gridCol w:w="1993"/>
        <w:gridCol w:w="2493"/>
      </w:tblGrid>
      <w:tr>
        <w:trPr>
          <w:trHeight w:val="720" w:hRule="atLeast"/>
        </w:trPr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3001001 Автомеханик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классов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казахский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г. 10 мес. </w:t>
            </w:r>
          </w:p>
        </w:tc>
      </w:tr>
      <w:tr>
        <w:trPr>
          <w:trHeight w:val="30" w:hRule="atLeast"/>
        </w:trPr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4120001 Портной-универсал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классов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казахский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г. 10 мес.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дополнить пунктом 14 следующего содержания: 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"14. Мангистауский технический колледж" 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73"/>
        <w:gridCol w:w="1033"/>
        <w:gridCol w:w="2033"/>
        <w:gridCol w:w="2093"/>
        <w:gridCol w:w="2713"/>
      </w:tblGrid>
      <w:tr>
        <w:trPr>
          <w:trHeight w:val="30" w:hRule="atLeast"/>
        </w:trPr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2002002 Эксплуатация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нефтяных и газовых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месторождений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классов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казахский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г. 6 мес. </w:t>
            </w:r>
          </w:p>
        </w:tc>
      </w:tr>
      <w:tr>
        <w:trPr>
          <w:trHeight w:val="30" w:hRule="atLeast"/>
        </w:trPr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2919002 Сварочное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производство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классов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казахский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г. 6 мес. </w:t>
            </w:r>
          </w:p>
        </w:tc>
      </w:tr>
      <w:tr>
        <w:trPr>
          <w:trHeight w:val="30" w:hRule="atLeast"/>
        </w:trPr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3002002 Техническое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обслуживание, ремонт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эксплуатация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транспорта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классов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казахский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г. 6 мес. </w:t>
            </w:r>
          </w:p>
        </w:tc>
      </w:tr>
      <w:tr>
        <w:trPr>
          <w:trHeight w:val="30" w:hRule="atLeast"/>
        </w:trPr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Итого: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строке "Всего" цифры "985" заменить цифрами "1035".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"Всего" цифры "1470" заменить а цифрами "1570";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"По области" цифры "2455" заменить цифрами "2605".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2. Контроль за исполнением данного постановления возложить на заместителя акима области, курирующего вопросы образования.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3. Настоящее постановление вводится в действие со дня официального опубликования.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Аким области </w:t>
      </w:r>
      <w:r>
        <w:rPr>
          <w:rFonts w:ascii="Times New Roman"/>
          <w:b w:val="false"/>
          <w:i/>
          <w:color w:val="000000"/>
          <w:sz w:val="28"/>
        </w:rPr>
        <w:t xml:space="preserve">   К. Кушербаев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