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a07c" w14:textId="879a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октября 2007 года N 3-7 "О Правилах застройки территории города Уральск"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23 декабря 2008 года N 13-16. Зарегистрировано Управлением юстиции города Уральска Западно-Казахстанской области 26 декабря 2008 года N 7-1-121. Утратило силу решением Уральского городского маслихата Западно-Казахстанской области от 5 июля 2013 года № 15-5.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Уральского городского маслихата Западно-Казахстанской области от 05.07.2013 года № 15-5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Правилах застройки территории города Уральска" от 30 октября 2007 года N 3-7 (зарегистрированное в Реестре государственной регистрации нормативных правовых актов за N 7-1-76, опубликованное 22 ноября 2007 года, 29 ноября 2007 года, 6 декабря 2007 года, 3 января 2008 года в газете "Жайық үнi" и 29 ноября 2007 года, 6 декабря 2007 года, 20 декабря 2007 года в газете "Пульс города")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пункте 2 слова "вступает в силу со дня государственной регистрации" заменить словами "вводится в действие со дня его официального опубликования".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13-ой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