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65a8" w14:textId="6676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эпидемически значимых объектов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ноября 2009 года № 669. Зарегистрирован в Министерстве юстиции Республики Казахстан 23 ноября 2009 года № 5868. Утратил силу приказом и.о. Министра здравоохранения Республики Казахстан от 26 октября 2010 года №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РК от 26.10.2010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эпидемически значимых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 (Бисмильдин Ф.Б.) обеспечить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законом порядке официальное опубликование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приказа после его государственной регистрации в Министерстве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Министерства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                              Б. 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2009 года № 669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эпидемически значимых объектов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группа - объекты высокой эпидемической значимости: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детские оздоровительные объекты (сезонные);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производству кондитерско-кремовых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детские молочные кухни;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перинатальные центры и родильные отделения, гинекологические отделения, хирургические стационары, отделения, операционные блоки, кабинеты;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 по производству мягкого мороженого;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дома ребенка, детские дома, дошкольные и интернатные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группа - объекты средней эпидемической значимости: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продовольственной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молокоперерабатывающие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мясоперерабатывающие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рыбоперерабатывающие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птицеперерабатывающие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плодоперерабатывающие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пищеблоки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объекты по производству конфет;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объекты по производству быстрозамороженных полуфабрикатов;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объекты по производству бутилированной воды (питьевой воды, расфасованной в емкости, включая воды природные минеральные и питьевые столовые);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общеобразовательные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детские оздоровительные объекты (круглогодичные);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стоматологические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объекты по изготовлению, фасовке, хранению лекарственных форм и изделий мед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источники водоснабжения, головные сооружения, распределительная водопроводная сеть, объекты децентрализованного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инфекционные больницы, туберкулезные больницы, общие многопрофильные больницы, диспансеры со стационарами соматического профиля, организации санаторно-курортного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прививочные кабинеты;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объекты, осуществляющие деятельность в сфере службы крови(станции переливания крови, центры крови);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лаборатории СПИД-центров, лаборатории центров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группа - объекты малой эпидемической значимости: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водоемы;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по производству алкогольной продукции, пива,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безалкогольных напитков;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объекты торговли по реализации промышленных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высшие учебные заведения и средние специальные учебные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заведения, профессиональные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медицинские центры, поликлиники;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аптечные организации по реализации готовых лекарственных 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прачечные, химчистки;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спортивные организации (в том числе детские спортивные юношеские школы, спортивные школы, спортивные секции);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промышленные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гостиницы, общежития;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купально-плавательные бассейны, бани, сауны;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оптовые продовольственные склады;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прочие внешкольные учреждения (компьютерные игротеки, дворовые клубы, дома творчества, художественные школы, музыкальные школы);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хлебопекарные, макаронные, мукомольные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объекты по производству жировых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объекты судебно-медицинской экспертизы и патологической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объекты, занимающиеся вывозом медицинских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18) объекты, занимающиеся переработкой и реализацией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препаратов дезинфекции, дезинсекции, дератизации, а также видов работ и услуг, связанных с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культурно-зрелищные объекты, театры, библиотеки, боулинг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объекты, обслуживающие жилищно-коммунальные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полигоны для твердых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очистные сооружения канализации, канализационная сеть, цеха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объекты по производству сахара, соли;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убойные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радиационно-опасные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дома для инвалидов, престарелых и ветеранов, реабилитационные центры;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противотуберкулезные санатории (взрослые и детские);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молокоприемные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строящиеся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животноводческие и крестьянские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объекты торговли по производству и/или реализации игрушек;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косметологические центры, парикмахерские, салоны красоты.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