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6b0b" w14:textId="3156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на оплату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XХIII сессии Каражалского городского маслихата Карагандинской области от 21 декабря 2009 года N 209. Зарегистрировано Управлением юстиции города Каражал Карагандинской области 20 января 2010 года N 8-5-85. Утратило силу - решением Каражалского городского маслихата Карагандинской области от 18 октября 2011 года N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Каражалского городского маслихата Карагандинской области от 18.10.2011 N 378.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от 28 апреля 1995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ХХIII сессии городского Маслихата от 21 декабря 2009 года N 203 "О бюджете города на 2010-2012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оказание материальной помощи на оплату коммунальных услуг участникам и инвалидам Великой Отечественной войны и членам их семей, совместно проживающих с ними и Почетным гражданам города Каражал - 100 %.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 занятости и социальных программ (Гармашова Н.Н.):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назначение и выплату материальной помощи и перечисляет на лицевые счета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нормы потребления на одного человека в месяц,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электроэнергию, исходя из утвержденного тарифа услугодателя, но не более 150 киловатт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холодную воду и канализацию, исходя из утвержденного тарифа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вывоз мусора, исходя из утвержденного тарифа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отопление, исходя из утвержденного тарифа услугодателя, но не более 18 квадратных метров, для одиноко проживающих не более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уголь - 225 килограмм на 1 квадратный метр, но не более 18 квадратных метров, для одиноко проживающих не более 30 квадратных метров по среднестатистической цене, сложившейся в регионе за отчетный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газ, по среднестатистическим данным 1 баллон в месяц (27 литров).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Каражалского городского Маслихата от 26 декабря 2007 года N 39 "Об оказании материальной помощи на оплату коммунальных услуг" (зарегистрировано в Реестре государственной регистрации нормативных правовых актов за N 8-5-48 от 08 февраля 2008 года, опубликовано в газете "Қазыналы өңiр" 16 февраля 2008 года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председателя постоянной комиссии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