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d6ef9" w14:textId="30d6e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Критериев оценки степени риска в области физической культуры и спорта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Министра туризма и спорта Республики Казахстан от 3 марта 2010 года № 01-01-07/34 и Министра экономики и бюджетного планирования Республики Казахстан от 10 марта 2010 года № 127. Зарегистрирован в Министерстве юстиции Республики Казахстан 2 апреля 2010 года № 6146. Утратил силу совместным приказом Министра туризма и спорта Республики Казахстан от 14 апреля 2011 года № 02-02-18/56 и и.о. Министра экономического развития и торговли Республики Казахстан от 16 мая 2011 года № 134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 силу </w:t>
      </w:r>
      <w:r>
        <w:rPr>
          <w:rFonts w:ascii="Times New Roman"/>
          <w:b w:val="false"/>
          <w:i w:val="false"/>
          <w:color w:val="ff0000"/>
          <w:sz w:val="28"/>
        </w:rPr>
        <w:t>совместным приказом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Министра туризма и спорта РК от 14.04.2011 № 02-02-18/56 и и.о. Министра экономического развития и торговли РК от 16.05.2011 № 134 (вводится в действие со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Порядок введения в действие совместного приказа см. </w:t>
      </w:r>
      <w:r>
        <w:rPr>
          <w:rFonts w:ascii="Times New Roman"/>
          <w:b w:val="false"/>
          <w:i w:val="false"/>
          <w:color w:val="ff0000"/>
          <w:sz w:val="28"/>
        </w:rPr>
        <w:t>п. 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38 Закона Республики Казахстан "О частном предпринимательстве" и подпунктом 27) </w:t>
      </w:r>
      <w:r>
        <w:rPr>
          <w:rFonts w:ascii="Times New Roman"/>
          <w:b w:val="false"/>
          <w:i w:val="false"/>
          <w:color w:val="000000"/>
          <w:sz w:val="28"/>
        </w:rPr>
        <w:t>статьи 23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физической культуре и спорте" </w:t>
      </w:r>
      <w:r>
        <w:rPr>
          <w:rFonts w:ascii="Times New Roman"/>
          <w:b/>
          <w:i w:val="false"/>
          <w:color w:val="000000"/>
          <w:sz w:val="28"/>
        </w:rPr>
        <w:t>ПРИКАЗЫВАЕМ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Критерии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степени риска в области физической культуры и спорта.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по спорту Министерства туризма и спорта Республики Казахстан (Кульназаров А.К.):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обеспечить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после государственной регистрации настоящего приказа обеспечить его официальное опубликование;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обеспечить размещение настоящего приказа на интернет-ресурсе Министерства туризма и спорта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туризма и спорта Республики Казахстан Ермегияева Т.А.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вступает в силу со дня государственной регистрации в Министерстве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Министр туризма и спорта                Министр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 Т. Досмухамбетов      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                                  ___________ Б. Султанов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совместным приказом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Министра туризма и спорта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 марта 2010 года № 01-01-07/34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Министра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10 марта 2010 года № 127</w:t>
      </w:r>
    </w:p>
    <w:bookmarkEnd w:id="1"/>
    <w:bookmarkStart w:name="z1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Критерии оценки степени риска</w:t>
      </w:r>
      <w:r>
        <w:br/>
      </w:r>
      <w:r>
        <w:rPr>
          <w:rFonts w:ascii="Times New Roman"/>
          <w:b/>
          <w:i w:val="false"/>
          <w:color w:val="000000"/>
        </w:rPr>
        <w:t>
в области физической культуры и спорта</w:t>
      </w:r>
    </w:p>
    <w:bookmarkEnd w:id="2"/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Критерии оценки степени риска в области физической культуры и спорта (далее - критерии) разработаны для определения степени риска физических и юридических лиц, оказывающих физкультурно-оздоровительные, спортивные услуги на основании лицензии на данную деятельность, за исключением деятельности в организациях образования (далее - физические и юридические лица) по категориям высокого, среднего и незначительного риска с целью отбора физических и юридических лиц для проведения плановых проверок в разрезе регионов.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настоящих критериях использовано следующее понятие, риск - вероятность причинения вреда в результате деятельности физических и юридических лиц жизни или здоровью человека, вызванных отсутствием постоянного квалифицированного тренерско-преподавательского состава, постоянного квалифицированного медицинского обслуживания, изношенности спортивного сооружения, оборудования и инвентаря.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 зависимости от степени риска физические и юридические лица относятся к группам высокого, среднего и незначительного риска.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Первично уровень риска определяется в зависимости от категории спортивных сооружений, на которых физические и юридические лица оказывают физкультурно-оздоровительные и спортивные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 группе высокого риска отнесены физические и юридические лица, оказывающие физкультурно-оздоровительные и спортивные услуги на спортивных сооружениях высшей категории.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 спортивным сооружениям высшей категории отнесены сооружения, основные параметры которых позволяют проводить международные соревнования (чемпионаты мира, Азии, Европы, этапы кубков мира, международные турниры класса "А" на кубок Президента Республики Казахстан и другие соревнования);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 группе среднего риска отнесены физические и юридические лица, оказывающие физкультурно-оздоровительные и спортивные услуги на спортивных сооружениях первой категории.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 спортивным сооружениям первой категории относятся сооружения, основные параметры которых позволяют проводить республиканские соревнования (Спартакиады, чемпионаты, первенства, кубки Республики Казахстан, республиканские турниры и другие соревнования);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к группе незначительного риска отнесены физические и юридические лица, оказывающие физкультурно-оздоровительные и спортивные услуги на спортивных сооружениях второй и третей категории, а также федерации по видам спорта, осуществляющие деятельность, направленную на развитие видов спорта, подготовку спортсменов к участию в соревнованиях.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 спортивным сооружениям второй категории относятся сооружения, основные параметры которых по размерам и оснащению позволяют обеспечивать условия массовых физкультурно-оздоровительных и спортивных занятий или массовых соревнований.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 спортивным сооружениям третьей категории относятся сооружения, параметры которых позволяют обеспечивать ведение физкультурно-оздоровительной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В дальнейшем, по результатам проведенных проверок в соответствии с суммой набранных баллов, исчисленной на основании критериев оценки степени риска, физические и юридические лица относятся к соответствующим группам риска.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Сумма набранных баллов является основанием для отнесения физических и юридических лиц в соответствующую группу риска: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физические и юридические лица, набравшие по результатам проверок от 14 баллов и выше, относятся к группе высокого риска;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физические и юридические лица, набравшие по результатам проверок от 4 до 13 баллов, относятся к группе среднего риска;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физические и юридические лица, набравшие по результатам проверок до 3 баллов, относятся к группе незначительного риска.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Критерии определения степени риска, согласно которым начисляются соответствующие баллы: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получение травм и увечий при занятиях физической культурой и спортом - 10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оказание физкультурно-оздоровительных и спортивных услуг в объектах, изношенность которых составляет свыше 30 % - 7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оказание физкультурно-оздоровительных и спортивных услуг в объектах с изношенным спортивным оборудованием - 7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постоянного квалифицированного тренерско-преподавательского состава - 7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постоянного медицинского обслуживания - 4 балла;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оказание физкультурно-оздоровительных и спортивных услуг в помещениях с несоответствующими санитарно-гигиеническими и противопожарными нормами - 3 балла.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Основанием для первоочередного отбора на проверку физических и юридических лиц внутри одной группы степени риска является наибольшая сумма набранных баллов.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