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9b1d" w14:textId="4029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30 июля 2010 года N 32/261. Зарегистрировано Управлением юстиции города Балхаш Карагандинской области 27 августа 2010 года N 8-4-192. Утратило силу - решением Балхашского городского маслихата Карагандинской области от 24 марта 2011 года N 43/338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Балхашского городского маслихата Карагандинской области от 24.03.2011 N 43/338.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малообеспеченным гражданам-получателям государственной адресной социальной помощи, получателям государственных пособий на детей, а также многодетным матерям, имеющим четырех и более несовершеннолетних детей, получающих специальное государственное пособие, в связи с удорожанием продовольственной корзины;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новому учебному году детям из малообеспеченных семей и родители которых находятся в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детям-сиротам, оставшимся без попечения родителей, закончившим в текущем году общеобразовательную школу, среднее специальное учебное заведение;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больным туберкулезом, из числа получателей государственной адресной социальной помощи, государственного пособия на детей, а также многодетным семьям, имеющим четырех и более несовершеннолетних детей, получающих специальное государственное пособие в период амбулаторного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бюджету, экономике, законности и правам граждан, по социально-культурному развитию и социальной защите населения (Баймаганбетов Е.К.).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Тунгишбаев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Тейлянов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30.07.2010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                                   Томпиева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30.07.2010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                        Кондубаева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30.07.2010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