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e5fd2" w14:textId="5ee5f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15 января 2010 года N 01/10. Зарегистрировано Управлением юстиции города Сатпаев Карагандинской области 01 февраля 2010 года N 8-6-96. Утратило силу - постановлением акимата города Сатпаев Карагандинской области от 23 декабря 2010 года N 29/09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Сатпаев Карагандинской области от 23.12.2010 N 29/09.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от 23 января 2001 года,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23 января 2001 года, Правилами организации и финансирования общественных работ,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года, в целях привлечения безработных граждан к трудовой деятельности, имеющей социально - полезную направленность, для обеспечения их временной занятости,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спрос и предложение на общественные работы на 2010 год по городу Сатпаев в количестве 700 человек (</w:t>
      </w: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государственных учреждений города Сатпаев, в которых будут проводиться общественные работы в 2010 году, виды, объемы, условия и источники их финансирования (</w:t>
      </w:r>
      <w:r>
        <w:rPr>
          <w:rFonts w:ascii="Times New Roman"/>
          <w:b w:val="false"/>
          <w:i w:val="false"/>
          <w:color w:val="000000"/>
          <w:sz w:val="28"/>
        </w:rPr>
        <w:t>приложение N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Размер оплаты труда безработных, занятых на общественных работах, 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участвующим по программе благоустройства и озеленения города не ниже полуторной суммы минимального размера заработной платы, установленной законодательством Республики Казахстан на 2010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другим программам, в сумме минимального размера заработной платы,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финансов города Сатпаев" (Сакеев Е.Х.) производить финансирование организации общественных работ из местного бюджета в пределах утвержденных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г. Сатпаев Мадиеву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С.Т. Медебаев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Сатпаев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01/10 от 15 января 2010 года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Спрос и предложение на общественные работы на 2010 год по городу Сатпаев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ff0000"/>
          <w:sz w:val="28"/>
        </w:rPr>
        <w:t xml:space="preserve">акимата города Сатпаев Карагандинской области от 19.08.2010 N 19/07 (порядок введения в действие см. в </w:t>
      </w:r>
      <w:r>
        <w:rPr>
          <w:rFonts w:ascii="Times New Roman"/>
          <w:b w:val="false"/>
          <w:i w:val="false"/>
          <w:color w:val="ff0000"/>
          <w:sz w:val="28"/>
        </w:rPr>
        <w:t>пункте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5078"/>
        <w:gridCol w:w="1358"/>
        <w:gridCol w:w="4847"/>
        <w:gridCol w:w="1969"/>
      </w:tblGrid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учреждений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Сатпаев"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документов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города Сатпаев"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 по призыву в ряды Вооруженных Сил, доставка повесток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Сатпаев"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с целью выявления граждан, имеющих право на социальную помощь, уточнение социальной карты города, обработка документов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физической культуры и спорта города Сатпаев"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документов, подсобные работы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городу Сатпаев"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населением, доставка уведомлений по уплате налогов на имущество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бюджетного планирования города Сатпаев"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Жезказган"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документов, участие в сельско – хозяйственных работах, благоустройство и озеленение поселка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города Сатпаев"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документов.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06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 города Сатпаев"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города Сатпаев"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документов, благоустройство и озеленение города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102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 города Сатпаев"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помощь в организации городских мероприятий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города Сатпаев"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"Городской суд города Сатпаев"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повесток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"Детский дом "Мерей"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воспитателям по работе с детьми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города Сатпаев"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Сатпаев"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финансов города Сатпаев"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документов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"Государственный архив города Сатпаев"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документов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"Культурно – оздоровительный центр города Сатпаев"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дворовыми клубами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"Детско- юношеская спортивная школа города Сатпаев"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документов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города Сатпаев"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документов, работа с населением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и ветеринарии города Сатпаев"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Сатпаев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01/10 от 15 января 2010 года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учреждений города Сатпаев организующих общественные работы на 2010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ff0000"/>
          <w:sz w:val="28"/>
        </w:rPr>
        <w:t xml:space="preserve">акимата города Сатпаев Карагандинской области от 19.08.2010 N 19/07 (порядок введения в действие см. в </w:t>
      </w:r>
      <w:r>
        <w:rPr>
          <w:rFonts w:ascii="Times New Roman"/>
          <w:b w:val="false"/>
          <w:i w:val="false"/>
          <w:color w:val="ff0000"/>
          <w:sz w:val="28"/>
        </w:rPr>
        <w:t>пункте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3159"/>
        <w:gridCol w:w="1682"/>
        <w:gridCol w:w="1704"/>
        <w:gridCol w:w="1702"/>
        <w:gridCol w:w="1661"/>
        <w:gridCol w:w="3310"/>
      </w:tblGrid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учреждений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Кол. человек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 рования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 (в тысячах тенге)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Сатпаев"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документов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города Сатпаев"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 по призыву в ряды Вооруженных Сил, доставка повесток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Сатпаев"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с целью выявления граждан, имеющих право на социальную помощь, уточнение социальной карты города, обработка документов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физической культуры и спорта города Сатпаев"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документов, подсобные работы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городу Сатпаев"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населением, доставка уведомлений по уплате налогов на имущество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бюджетного планирования города Сатпаев"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Жезказган"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документов, участие в сельско -хозяйственных работах, благоустройство и озеленение поселка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3738,0</w:t>
            </w:r>
          </w:p>
        </w:tc>
      </w:tr>
      <w:tr>
        <w:trPr>
          <w:trHeight w:val="8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города Сатпаев"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478,5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  города Сатпаев"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города Сатпаев"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документов, благоустройство и озеленение города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14653,0</w:t>
            </w:r>
          </w:p>
        </w:tc>
      </w:tr>
      <w:tr>
        <w:trPr>
          <w:trHeight w:val="9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 города Сатпаев"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помощь в организации городских мероприятий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1555,0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города Сатпаев"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897,1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"Городской суд города Сатпаев"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повесток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"Детский дом "Мерей"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воспитателям по работе с детьми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города Сатпаев"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239,3</w:t>
            </w:r>
          </w:p>
        </w:tc>
      </w:tr>
      <w:tr>
        <w:trPr>
          <w:trHeight w:val="72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Сатпаев"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финансов города Сатпаев"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документов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179,4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"Государственный архив города Сатпаев"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документов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"Культурно – оздоровительный центр города Сатпаев"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дворовыми клубами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"Детско – юношеская спортивная школа города Сатпаев"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документов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города Сатпаев"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документов, работа с населением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и ветеринарии города Сатпаев"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