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126e" w14:textId="e031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8 февраля 2010 года № 54 "Об определении целевых групп населения на 2010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27 апреля 2010 года № 258. Зарегистрировано Управлением юстиции Костанайского района Костанайской области 21 мая 2010 года № 9-14-128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определении целевых групп населения на 2010 год" от 8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9-14-123, официально опубликовано 2 апреля 2010 года в газете "Арна")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"выпускники организаций технического и профессионального, а также после среднего образования;".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  А. Кириченко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