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540a" w14:textId="5275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23 апреля 2010 года N 193. Зарегистрировано Управлением юстиции Есильского района Северо-Казахстанской области 26 апреля 2010 года N 13-6-145. Утратило силу в связи с истечением срока действия (письмо аппарата акима Есильского района Северо-Казахстанской области от 15 июня 2012 года N 02.04.05-11/361)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Есильского района Северо-Казахстанской области от 15.06.2012 N 02.04.05-11/361)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Есильского района Северо-Казахстанской области»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Есильского района Северо-Казахстанской области»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