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c3532" w14:textId="3bc353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Типовых правил проведения республиканских конкурсов и фестивалей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культуры Республики Казахстан от 31 марта 2011 года № 56. Зарегистрирован в Министерстве юстиции Республики Казахстан 26 апреля 2011 года № 6923.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12-1)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культуре" в целях упорядочения и повышения уровня проводимых мероприятий,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приказа и.о. Министра культуры и спорта РК от 22.12.2022 </w:t>
      </w:r>
      <w:r>
        <w:rPr>
          <w:rFonts w:ascii="Times New Roman"/>
          <w:b w:val="false"/>
          <w:i w:val="false"/>
          <w:color w:val="000000"/>
          <w:sz w:val="28"/>
        </w:rPr>
        <w:t>№ 381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Типовые 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республиканских конкурсов и фестивалей.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культуре Министерства культуры Республики Казахстан обеспечить: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установленном порядке официальное опубликование настоящего приказа;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культуры Республики Казахстан;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довести настоящий приказ до сведения местных исполнительных органов областей, города республиканского значения и столицы.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со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Кул-Мухаммед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31 марта 2011 года № 56 </w:t>
            </w:r>
          </w:p>
        </w:tc>
      </w:tr>
    </w:tbl>
    <w:bookmarkStart w:name="z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Типовые правила</w:t>
      </w:r>
      <w:r>
        <w:br/>
      </w:r>
      <w:r>
        <w:rPr>
          <w:rFonts w:ascii="Times New Roman"/>
          <w:b/>
          <w:i w:val="false"/>
          <w:color w:val="000000"/>
        </w:rPr>
        <w:t>проведения республиканских конкурсов и фестивалей</w:t>
      </w:r>
      <w:r>
        <w:br/>
      </w:r>
      <w:r>
        <w:rPr>
          <w:rFonts w:ascii="Times New Roman"/>
          <w:b/>
          <w:i w:val="false"/>
          <w:color w:val="000000"/>
        </w:rPr>
        <w:t>Глава 1. Общие положения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1 в редакции приказа и.о. Министра культуры и спорта РК от 13.09.2018 </w:t>
      </w:r>
      <w:r>
        <w:rPr>
          <w:rFonts w:ascii="Times New Roman"/>
          <w:b w:val="false"/>
          <w:i w:val="false"/>
          <w:color w:val="ff0000"/>
          <w:sz w:val="28"/>
        </w:rPr>
        <w:t>№ 256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Типовые правила проведения республиканских конкурсов и фестивалей (далее – Типовые правила) разработаны в соответствии с подпунктом 12-1)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культуре" и определяют порядок проведения республиканских конкурсов и фестивалей (далее – конкурсы и (или) фестивали), организуемых уполномоченным органом в области культуры (далее – уполномоченный орган) и/или местными исполнительными органами области, городов республиканского значения и столицы (далее – местный исполнительный орган).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приказа и.о. Министра культуры и спорта РК от 22.12.2022 </w:t>
      </w:r>
      <w:r>
        <w:rPr>
          <w:rFonts w:ascii="Times New Roman"/>
          <w:b w:val="false"/>
          <w:i w:val="false"/>
          <w:color w:val="000000"/>
          <w:sz w:val="28"/>
        </w:rPr>
        <w:t>№ 381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Типовых правилах используются следующие понятия:</w:t>
      </w:r>
    </w:p>
    <w:bookmarkEnd w:id="10"/>
    <w:bookmarkStart w:name="z4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местный исполнительный орган (акимат) – коллегиальный исполнительный орган, возглавляемый акимом области, города республиканского значения и столицы, района (города областного значения), осуществляющий в пределах своей компетенции местное государственное управление и самоуправление на соответствующей территории;</w:t>
      </w:r>
    </w:p>
    <w:bookmarkEnd w:id="11"/>
    <w:bookmarkStart w:name="z5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конкурс – общественно-культурное, художественно-творческое мероприятие, проводимое с целью выявления наиболее выдающегося (или выдающихся) претендента (претендентов) на победу;</w:t>
      </w:r>
    </w:p>
    <w:bookmarkEnd w:id="12"/>
    <w:bookmarkStart w:name="z5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уполномоченный орган в области культуры – центральный исполнительный орган, осуществляющий руководство и межотраслевую координацию в области культуры;</w:t>
      </w:r>
    </w:p>
    <w:bookmarkEnd w:id="13"/>
    <w:bookmarkStart w:name="z5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фестиваль – культурно-массовое мероприятие, показ (смотр), в том числе конкурсный показ достижений музыкального, театрального, циркового, эстрадного, кино и других видов искусства.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2 - в редакции приказа и.о. Министра культуры и спорта РК от 22.12.2022 </w:t>
      </w:r>
      <w:r>
        <w:rPr>
          <w:rFonts w:ascii="Times New Roman"/>
          <w:b w:val="false"/>
          <w:i w:val="false"/>
          <w:color w:val="000000"/>
          <w:sz w:val="28"/>
        </w:rPr>
        <w:t>№ 381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Цели и задачи конкурса и (или) фестиваля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2 в редакции приказа и.о. Министра культуры и спорта РК от 13.09.2018 </w:t>
      </w:r>
      <w:r>
        <w:rPr>
          <w:rFonts w:ascii="Times New Roman"/>
          <w:b w:val="false"/>
          <w:i w:val="false"/>
          <w:color w:val="ff0000"/>
          <w:sz w:val="28"/>
        </w:rPr>
        <w:t>№ 256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Целями и задачами конкурса и (или) фестиваля являются: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выявление творческих достижений искусства и поддержка талантливых, самобытных творческих коллективов и исполнителей;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совершенствование профессионального мастерства одаренных людей во всех возрастных группах;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возрождение, развитие, популяризация лучших традиций и достижений национальной и мировой культуры и искусства, повышение профессионального мастерства его участников;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организация культурного досуга и эстетического воспитания населения, обмена духовными и культурными ценностями;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показ достижений в различных сферах творческой деятельности;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реализация государственной политики в области культуры;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возрождение, сохранение, развитие и распространение культуры народа Республики Казахстан;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создание условий для эстетического воспитания граждан;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пропаганда культурного наследия и обеспечение преемственности в их развитии;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содействие в патриотическом воспитании молодежи, приобщении к ценностям национальной и мировой культуры.</w:t>
      </w:r>
    </w:p>
    <w:bookmarkEnd w:id="26"/>
    <w:bookmarkStart w:name="z29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проведения конкурсов и (или) фестивалей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3 в редакции приказа и.о. Министра культуры и спорта РК от 13.09.2018 </w:t>
      </w:r>
      <w:r>
        <w:rPr>
          <w:rFonts w:ascii="Times New Roman"/>
          <w:b w:val="false"/>
          <w:i w:val="false"/>
          <w:color w:val="ff0000"/>
          <w:sz w:val="28"/>
        </w:rPr>
        <w:t>№ 256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Организация конкурсов и (или) фестивалей в различных сферах творческой деятельности осуществляется уполномоченным органом.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Местный исполнительный орган организовывает проведение республиканских конкурсов и фестивалей в различных сферах творческой деятельности по согласованию с уполномоченным органом. Для согласования проведения республиканских конкурсов и фестивалей местный исполнительный орган направляет ходатайство в уполномоченный орган. </w:t>
      </w:r>
    </w:p>
    <w:bookmarkEnd w:id="29"/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Уполномоченный орган и (или) местный исполнительный орган на основе настоящих Типовых правил утверждает отдельно на каждый конкурс и (или) фестиваль Правила о проведении конкурса и (или) фестиваля (далее - Правила).</w:t>
      </w:r>
    </w:p>
    <w:bookmarkEnd w:id="30"/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Правилах указываются сроки и место проведения конкурса и (или) фестиваля.</w:t>
      </w:r>
    </w:p>
    <w:bookmarkEnd w:id="31"/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Не допускается проведение конкурса и (или) фестиваля сроки, цели и задачи которых дублируются со сроками, целями и задачами других конкурсов и (или) фестивалей.</w:t>
      </w:r>
    </w:p>
    <w:bookmarkEnd w:id="32"/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республиканских конкурсах и (или) фестивалях необходимо участие представителей более половины областей Республики Казахстан.</w:t>
      </w:r>
    </w:p>
    <w:bookmarkEnd w:id="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9 - в редакции приказа и.о. Министра культуры и спорта РК от 22.12.2022 </w:t>
      </w:r>
      <w:r>
        <w:rPr>
          <w:rFonts w:ascii="Times New Roman"/>
          <w:b w:val="false"/>
          <w:i w:val="false"/>
          <w:color w:val="000000"/>
          <w:sz w:val="28"/>
        </w:rPr>
        <w:t>№ 381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6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Организационный комитет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4 в редакции приказа и.о. Министра культуры и спорта РК от 13.09.2018 </w:t>
      </w:r>
      <w:r>
        <w:rPr>
          <w:rFonts w:ascii="Times New Roman"/>
          <w:b w:val="false"/>
          <w:i w:val="false"/>
          <w:color w:val="ff0000"/>
          <w:sz w:val="28"/>
        </w:rPr>
        <w:t>№ 256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Уполномоченный орган и (или) местный исполнительный орган утверждает состав организационного комитета по проведению конкурса и (или) фестиваля (далее - Оргкомитет).</w:t>
      </w:r>
    </w:p>
    <w:bookmarkEnd w:id="35"/>
    <w:bookmarkStart w:name="z3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Оргкомитет формируется из представителей государственных органов и организаций культуры, участвующих в проведении конкурса и (или) фестиваля. Члены Оргкомитета осуществляют свои функции на общественных началах.</w:t>
      </w:r>
    </w:p>
    <w:bookmarkEnd w:id="36"/>
    <w:bookmarkStart w:name="z3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Оргкомитет осуществляет руководство подготовкой и проведением конкурса и (или) фестиваля.</w:t>
      </w:r>
    </w:p>
    <w:bookmarkEnd w:id="37"/>
    <w:bookmarkStart w:name="z4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Оргкомитет осуществляет взаимодействие с заинтересованными организациями по вопросам подготовки и проведения конкурса и (или) фестиваля.</w:t>
      </w:r>
    </w:p>
    <w:bookmarkEnd w:id="38"/>
    <w:bookmarkStart w:name="z4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Оргкомитет определяет виды информационно-рекламной поддержки мероприятия.</w:t>
      </w:r>
    </w:p>
    <w:bookmarkEnd w:id="39"/>
    <w:bookmarkStart w:name="z4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Оргкомитет решает иные организационные вопросы, возникающие в ходе подготовки и проведения конкурса и (или) фестиваля. </w:t>
      </w:r>
    </w:p>
    <w:bookmarkEnd w:id="40"/>
    <w:bookmarkStart w:name="z43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Жюри конкурса и (или) фестиваля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5 в редакции приказа и.о. Министра культуры и спорта РК от 13.09.2018 </w:t>
      </w:r>
      <w:r>
        <w:rPr>
          <w:rFonts w:ascii="Times New Roman"/>
          <w:b w:val="false"/>
          <w:i w:val="false"/>
          <w:color w:val="ff0000"/>
          <w:sz w:val="28"/>
        </w:rPr>
        <w:t>№ 256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Для оценки выступлений участников конкурса и (или) фестиваля, а также подведения итогов создается жюри. Состав жюри формируется из представителей государственных органов, видных деятелей культуры и искусства и утверждается уполномоченным органом и (или) местным исполнительным органом.</w:t>
      </w:r>
    </w:p>
    <w:bookmarkEnd w:id="42"/>
    <w:bookmarkStart w:name="z4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Количество членов жюри, включая председателя, должно быть нечетным.</w:t>
      </w:r>
    </w:p>
    <w:bookmarkEnd w:id="43"/>
    <w:bookmarkStart w:name="z4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Решение жюри является окончательным и пересмотру не подлежит, оформляется протоколом и подписывается всеми членами жюри.</w:t>
      </w:r>
    </w:p>
    <w:bookmarkEnd w:id="44"/>
    <w:bookmarkStart w:name="z4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Критерии оценок жюри: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качественный уровень исполнения;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исполнительское мастерство (индивидуальность исполнителя, аранжировок);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уровень новизны и инновационные подходы в работе.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Правилах могут быть предусмотрены дополнительные критерии, поскольку республиканские конкурсы и (или) фестивали проводятся в различных сферах творческой деятельности.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19 в редакции приказа Министра культуры и информации РК от 25.09.2013 </w:t>
      </w:r>
      <w:r>
        <w:rPr>
          <w:rFonts w:ascii="Times New Roman"/>
          <w:b w:val="false"/>
          <w:i w:val="false"/>
          <w:color w:val="000000"/>
          <w:sz w:val="28"/>
        </w:rPr>
        <w:t>№ 227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