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1b041a" w14:textId="41b041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мероприятий по установлению личности в приемниках-распределителях органов внутренних дел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внутренних дел Республики Казахстан от 23 мая 2011 года № 231. Зарегистрирован в Министерстве юстиции Республики Казахстан 27 июня 2011 года № 7029.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46-1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30 марта 1999 года "О порядке и условиях содержания лиц в специальных учреждениях, специальных помещениях, обеспечивающих временную изоляцию от общества",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Правила проведения мероприятий по установлению личности в приемниках-распределителях органов внутренних дел.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административной полиции Министерства внутренних дел Республики Казахстан (Тыныбеков К.С.) обеспечить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заместителя министра внутренних дел Республики Казахстан генерал-майора полиции Кулинича А.В. и Комитет административной полиции Министерства внутренних дел Республики Казахстан (Тыныбеков К.С).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1159"/>
        <w:gridCol w:w="1141"/>
      </w:tblGrid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генерал-майор милиции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Касымов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"СОГЛАСОВАНО"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Генеральный Прокурор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 Даулбаев А.К.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15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 2011 года</w:t>
            </w:r>
          </w:p>
        </w:tc>
        <w:tc>
          <w:tcPr>
            <w:tcW w:w="114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внутренних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мая 2011 года № 231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</w:t>
      </w:r>
      <w:r>
        <w:br/>
      </w:r>
      <w:r>
        <w:rPr>
          <w:rFonts w:ascii="Times New Roman"/>
          <w:b/>
          <w:i w:val="false"/>
          <w:color w:val="000000"/>
        </w:rPr>
        <w:t>проведения мероприятий по установлению личности</w:t>
      </w:r>
      <w:r>
        <w:br/>
      </w:r>
      <w:r>
        <w:rPr>
          <w:rFonts w:ascii="Times New Roman"/>
          <w:b/>
          <w:i w:val="false"/>
          <w:color w:val="000000"/>
        </w:rPr>
        <w:t>в приемниках-распределителях органов внутренних дел</w:t>
      </w:r>
    </w:p>
    <w:bookmarkEnd w:id="5"/>
    <w:bookmarkStart w:name="z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1 -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проведения мероприятий по установлению личности в приемниках-распределителях органов внутренних дел (далее-Правила) регламентируют порядок проведения мероприятий по установлению личности лиц, помещенных в приемники-распределители.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Установление личности в приемниках-распределителях возлагается на администрацию и сотрудников приемника-распределителя.</w:t>
      </w:r>
    </w:p>
    <w:bookmarkStart w:name="z10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Проведение мероприятий по установлению личности в приемнике-распределителе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главы 2 -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ff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Установление личности лиц, помещенных в приемник-распределитель, выявление среди них лиц, причастных к преступлениям, находящихся в розыске и без вести пропавших являются одним из основных направлений работы органов внутренних дел.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Установление личности проводится с использованием учетов органов внутренних дел, научно-технических, оперативно-розыскных средств и методов, а также с привлечением для этих целей криминалистов, экспертов, психиатров и других специалистов.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Опрос лица, помещенного в приемник-распределитель, производится в течение суток с момента его пребывания в приемнике-распределителе. Результаты опроса оформляются протоколом по форме согласно приложению к настоящим Правилам, который подписывается опрашиваемым и сотрудником, производившим опрос.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Анкетные данные лица, помещенного в приемник-распределитель, записываются в проверочные материалы с личных документов, а при их отсутствии - со слов проверяемого.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Сведения о лице, помещенного в приемник-распределитель, в течении 48-ми часов проверяются по учетам Интегрированного банка данных Министерства внутренних дел Республики Казахстан.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приказа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После получения санкции суда о применении превентивного ограничения свободы передвижения проводятся следующие мероприятия по установлению личности: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направляются запросы по местам прежнего жительства, рождения, получения последнего </w:t>
      </w:r>
      <w:r>
        <w:rPr>
          <w:rFonts w:ascii="Times New Roman"/>
          <w:b w:val="false"/>
          <w:i w:val="false"/>
          <w:color w:val="000000"/>
          <w:sz w:val="28"/>
        </w:rPr>
        <w:t>документа</w:t>
      </w:r>
      <w:r>
        <w:rPr>
          <w:rFonts w:ascii="Times New Roman"/>
          <w:b w:val="false"/>
          <w:i w:val="false"/>
          <w:color w:val="000000"/>
          <w:sz w:val="28"/>
        </w:rPr>
        <w:t xml:space="preserve"> удостоверяющего личность, работы, и учебы (с приложением к запросам фотографических карточек проверяемых лиц), а также по автоматизированной информационной системе "Специальные учеты" посредством информационной системы "Информационный сервис" Комитета по правовой статистике и специальным учетам Генеральной прокуратуры Республики Казахстан;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базам данных криминалистических учетов органов внутренних дел Республики Казахстан;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 учетам подразделений миграционной службы (регистрация места жительства, единая информационная система "Беркут");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использование помощи общественности и средств массовой информации.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изменением, внесенным приказом Министра внутренних дел РК от 05.05.2020 </w:t>
      </w:r>
      <w:r>
        <w:rPr>
          <w:rFonts w:ascii="Times New Roman"/>
          <w:b w:val="false"/>
          <w:i w:val="false"/>
          <w:color w:val="000000"/>
          <w:sz w:val="28"/>
        </w:rPr>
        <w:t>№ 374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8. В процессе работы по установлению личности лиц, помещенных в приемник-распределитель, оперативными сотрудниками приемника-распределителя проводятся оперативно-розыскные мероприятия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оперативно-розыскной деятельности", в тесном взаимодействии с другими службами правоохранительных органов, используя в этих целях, силы, средства и методы оперативно-розыскной деятельности.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Каждое лицо, помещенное в приемник-распределитель, подвергается дактилоскопированию и фотографированию, с целью установлению личности, причастности к совершенным преступлениям или административным правонарушениям.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На лицо, помещенное в приемник-распределитель, составляется и направляется два экземпляра дактилоскопической карты по форме,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Генерального Прокурора Республики Казахстан от 27 февраля 2018 года № 29 "Об утверждении Правил ведения и использования специальных учетов лиц, совершивших уголовные правонарушения, привлекаемых к уголовной ответственности, лиц, привлеченных к уголовной ответственности за совершение уголовного правонарушения и дактилоскопического учета задержанных, содержащихся под стражей и осужденных лиц" (зарегистрированный в Реестре государственной регистрации нормативных правовых актов № 16667), в оперативно-криминалистические подразделения департаментов полиции и управления Комитета по правовой статистике и специальным учетам Генеральной прокуратуры Республики Казахстан по территориальности.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 установления личности по учетам оперативно-криминалистических подразделений и управления Комитета по правовой статистике и специальных учетов, дактилоскопические карты направлять для проверки по учетам Межгосударственного информационного банка функционирующего на базе Главного информационно-аналитического центра Министерства внутренних дел Российской Федерации через Департамент информатизации и связи Министерства внутренних дел Республики Казахстан.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10 - в редакции приказа Министра внутренних дел РК от 06.02.2020 </w:t>
      </w:r>
      <w:r>
        <w:rPr>
          <w:rFonts w:ascii="Times New Roman"/>
          <w:b w:val="false"/>
          <w:i w:val="false"/>
          <w:color w:val="000000"/>
          <w:sz w:val="28"/>
        </w:rPr>
        <w:t>№ 91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При помещении иностранцев и лиц без гражданства, не имеющих при себе документов, удостоверяющих личность и подтверждающих правомерность нахождения на территории Республики Казахстан, проводятся мероприятия по установлению их личности в порядке, установленном настоящими Правилами.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проведения мероприятий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установлению личности в приемниках-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распределителях органов внутренних дел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ПРОТОКОЛ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опроса лица, не имеющего определенного места жительства 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(или)документов, удостоверяющих личность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"_" _________ 20__ г.                гор. (пос.)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Я, 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(должность, наименование учреждения, звание и фамилия)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Произвел опрос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Фамилия, имя, отчество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Год рождения _____________ 3. Место рождения 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Национальность ________ 5. Образование 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Судимость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(когда осужден, каким судом, по какой статье УК и на какой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срок, когда и в связи, с чем освобожден)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Гражданство 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Адрес прежнего места жительства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Специальность 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Общий трудовой стаж 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 работы 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(когда, кем, наименование предприятия, организации)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Какие при себе имеет документы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(наименование, серия, номер, кем и когда выдан)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Отношение к воинской обязанности 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Состояние здоровья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(какие имеет заболевания)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является ли инвалидом 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(указать группу, какими документами подтверждает)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пенсии 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находился ли в доме-интернате для престарелых и инвалидов 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(когда, где)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Семейное положение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(состав семьи, адрес ее проживания)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Имеются ли близкие родственники 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(фамилия, имя, отчество, место жительства, работы)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Помещался ли ранее в приемник-распределитель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                  (когда, где)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Причина 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(ухода от семьи, увольнения с работы, выбытия из дома-интерната)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 какого времени не имеет определенного места жительства и почему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На какие средства существовал 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 каких областях, краях и республиках был после оставления места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жительства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 (род занятий)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Причина приезда в данный населенный пункт 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ночевал в данном населенном пункте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проводил время днем 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Принимал ли сам меры к трудоустройству и определению 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жительство 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         (какие, где и когда)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Что намерен предпринять в будущем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сведения 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Подпись опрошенного 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Подпись сотрудника, производившего опрос 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"__" _______ 20__ г.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