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2080" w14:textId="cd72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1995 года рождения, которым в год приписки исполняется семнадцать лет, к призывному участку в период с января по март 2012 года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Бурабайского района Акмолинской области от 28 ноября 2011 года № 17. Зарегистрировано Управлением юстиции Бурабайского района Акмолинской области 28 декабря 2011 года № 1-19-215. Утратило силу - решением акима Бурабайского района Акмолинской области от 24 мая 2012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акима Бурабайского района Акмолинской области от 24.05.2012 № 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в целях принятия граждан на воинский учет, аким Бурабайского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рождения, которым в год приписки исполняется семнадцать лет, к призывному участку государственного учреждения «Объединенный отдел по делам обороны города Щучинск Акмолинской области» в период с января по март 2012 года в Бурабайском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Щучинск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Н.Саманов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