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e4e5" w14:textId="6b2e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20 ноября 2009 года № 345 "Об организации и финансировании молодежной практики в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февраля 2011 года № 58. Зарегистрировано Департаментом юстиции Актюбинской области 4 марта 2011 года № 3360. Утратило силу постановлением акимата Актюбинской области от 17 апреля 2012 года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17.04.2012 № 129.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«Об организации и финансировании молодежной практики в Актюбинской области» от 20 ноября 2009 года № 345 (зарегистрированное в Реестре государственной регистрации нормативных правовых актов за № 3304, опубликованное 22 декабря 2009 года в газетах «Актобе», «Актюбинский вестник» за № 152, 153)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и слова «20 000 (двадцать тысяч) тенге» заменить цифрами и словами «26 000 (двадцать шесть тысяч)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