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ec79" w14:textId="1f3ec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24 июля 2009 года № 128 "О дополнительном регламентировании порядка проведения мирных собраний, митингов, шествий, пикетов и демонстраций в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22 июля 2011 года № 239. Зарегистрировано Департаментом юстиции Актюбинской области 19 августа 2011 года № 3-8-135. Утратило силу решением маслихата Мартукского района Актюбинской области от 25 октября 2012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Мартукского района Актюбинской области от 25.10.2012 № 43.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Республика Казахстан от 23 января 2011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«О порядке организации и проведения мирных собраний, митингов, шествий, пикетов и демонстраций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«О дополнительном регламентировании порядка проведения мирных собраний, митингов, шествий, пикетов и демонстраций в районе» от 24 июля 2009 года № 128 (зарегистрированное в Реестре государственной регистрации нормативных правовых актов под № 3-8-96, опубликованное 2 сентября 2009 года в газете «Мәртөк тынысы» № 41-42)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«Парк культуры и отдыха «Жастык», расположенный по улице Есет-Кокеулы в селе Мартук».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 Н.Хусаинова                        А.Исмагулов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