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c127" w14:textId="3fe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Сарысуского района от 5 апреля 2011 года № 67 "Об организации общественных работ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июня 2011 года № 143. Зарегистрировано Управлением юстиции Сарысуского района 22 июля 2011 года за № 6-9-120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Сарысуского района «Об организации общественных работ на 2011 год» от 5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6-9-116, опубликовано в районной газете «Сарысу» № 40 от 18 мая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столбце «Объемы и конкретные условия общественных работ» слова «40 часов в неделю» заменить словами «Неполный рабочий день и по гибкому графику».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Сарысуского района Боранбаева Буралкы.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Е.Байдильдаев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июня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июня 2011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