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795e" w14:textId="3fa7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ъекта коммунальной собственности, подлежащего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3 ноября 2011 года N 45/01. Зарегистрировано Управлением юстиции города Балхаша Карагандинской области 20 декабря 2011 года N 8-4-259. Утратило силу постановлением акимата города Балхаш Карагандинской области от 24 июля 2019 года № 31/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Балхаш Карагандинской области от 24.07.2019 № 31/02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кт городской коммунальной собственности, подлежащего приватизации - здание, расположенное по адресу: город Балхаш, улица Сейфуллина, дом № 3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города Балхаша" (Тлеулесова Ж.М.) принять меры, вытекающие из настоящего постановления в соответствии с действующи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Балхаша от 02 июня 2011 года № 22/02 "О включении объекта коммунальной собственности в перечень объектов, подлежащих приватизаци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на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