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515e" w14:textId="83b5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безработной молодежи, выпускников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23 июня 2011 года N 13/15. Зарегистрировано Управлением юстиции Абайского района Карагандинской области 25 июля 2011 года N 8-9-110. Утратило силу - постановлением акимата Абайского района Карагандинской области от 1 марта 2012 года N 7/05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01.03.2012 N 7/05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N 2162 "О реализации Закона Республики Казахстан "О республиканском бюджете на 2010-2012 годы" и в целях расширения возможностей трудоустройства безработной молодежи, выпускников учебных заведений начального, среднего и высшего профессионального образования,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Абайского района" (далее – Уполномоченный орган):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зарегистрированной в качестве безработных в Уполномоченном органе, из числа выпускников организаций образования, реализующих профессиональные образовательные программы технического и профессионального, после среднего, высшего образования, не старше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выпускникам профессиональных учебных заведений, в рамках молодежной практики договора на организацию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проводить за счет средств местного бюджета в пределах средств, по подпрограмме 102 "Дополнительные меры по социальной защите граждан в сфере занятости населения" бюджетной программы 002 "Программа занятости" и по подпрограмме 011 "За счет трансфертов из республиканского бюджета" бюджетной программы 022 "Поддержка частного предпринимательства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оплату труда в рамках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14 декабря 2010 года N 28/18 "Об организации молодежной практики для безработной молодежи, выпускников учебных заведений" (зарегистрировано в Реестре государственной регистрации нормативных правовых актов за N 8-9-96, опубликовано в районной газете "Абай-Ақиқат" от 7 января 2011 года N 1) за исключением пункта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