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f488" w14:textId="041f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Жамбылского района приписки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29 ноября 2011 года N 32. Зарегистрировано Департаментом юстиции Северо-Казахстанской области 13 декабря 2011 года N 13-7-165.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2012 года приписку граждан Республики Казахстан мужского пола 1995 года рождения, которым в год приписки исполняется 17 лет, а также старших возрастов, ранее не прошедших приписку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Сарбасова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акима района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Жамбылского района»                М. Аскаров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