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caa7" w14:textId="634ca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Курмангазинского районного акимата Атырауского области от 27 мая 2011 года N 186. Зарегистрировано Управлением юстиции Курмангазинского района Атырауской области 13 июня 2011 года за № 4-8-208. Утратило силу - постановлением Курмангазинского районного акимата Атырауской области от 21 февраля 2013 года № 106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Курмангазинского районного акимата Атырауской области от 21.02.2013 № 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Казахстан",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№ 2247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2010 года № 335-ХХІV "О районном бюджете, предназначенного на 2011-2013 годы",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социальную помощь в сумме 100 000 (сто тысяч) тенге участникам и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Выплату социальной помощи возложить на районный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района А. Муфтах.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вводится в действие по истечении десяти календарных дней после дня их первого официального опубликования и применяется на отношения, возникшие с 24 мая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 А. Такешев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