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41b5c" w14:textId="6041b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от 15 июля 2009 года № 2728 "О предоставлении бесплатных путевок для оздоровления в государственное учреждение "Городской территориальный центр социального обслуживания населения "Ульба"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15 февраля 2011 года N 10375. Зарегистрировано Управлением юстиции города Усть-Каменогорска Департамента юстиции Восточно-Казахстанской области 14 марта 2011 года за N 5-1-162. Утратило силу - постановлением акимата города Усть-Каменогорска от 21 февраля 2013 года N 5619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города Усть-Каменогорска от 21.02.2013 N 5619.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РЦПИ.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«О льготах и социальной защите участников, инвалидов Великой Отечественной войны и лиц, приравненных к ним»,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15 июля 2009 года № 2728 «О предоставлении бесплатных путевок для оздоровления в государственное учреждение «Городской территориальный центр социального обслуживания населения «Ульба» (зарегистрировано в Реестре государственной регистрации нормативных правовых актов за номером 5-1-118, опубликовано в газетах «Дидар» 19 августа 2009 года № 135-136, «Рудный Алтай» 20 августа 2009 года № 129-130)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«30» заменить цифрой «60»;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 слова: «одинокие или одиноко проживающие»;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«15» заменить цифрой «30».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Усть-Каменогорска             И. Абишев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