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bcb3" w14:textId="99ab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в селе Копа Копинского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23 декабря 2011 года N 940. Зарегистрировано Управлением юстиции Аягозского района Департамента юстиции Восточно-Казахстанской области 13 января 2012 года за N 5-6-151. Прекращено действие по истечении срока, на который постановление было принято (письмо аппарата акима Аягозского района от 20 марта 2012 года № 05/754)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Аягозского района от 20.03.2012 № 05/754).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года, в связи со вспышкой заболевания бешенства среди крупного рогатого скота в селе Копа Копинского сельского округа,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со вспышкой заболевания бешенства среди крупного рогатого скота в селе Копа Копинского сельского округа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ветеринарно-санитарному инспектору районной территориальной инспекции (А. Муканов), начальнику управления санитарно-эпидемиологического надзора района (Д. Жумаканов) организацию и проведение обязательных ветеринарных мероприятий с физическими и юридическими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Аягозского района М. Толегенова.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Мухтарханов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ветеринарно-санитарный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Аягозского района                А. 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23.12.2011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Аягозского района                  Д. Жумаканов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23.12.2011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