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6f07" w14:textId="dd56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активов, а также Требований к приобретаемым (приобретенным) ею сомнительным и безнадежным активам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04 июля 2012 года № 215. Зарегистрировано в Министерстве юстиции Республики Казахстан 17 августа 2012 года № 7865. Утратило силу постановлением Правления Национального Банка Республики Казахстан от 24 сентября 2014 года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приобретаемым (приобретенным) сомнительным и безнадежным активам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46 «Об утверждении Правил осуществления организацией, специализирующейся на улучшении качества кредитных портфелей банков второго уровня, некоторых видов деятельности, а также требований к приобретаемым (приобретенным) ею сомнительным и безнадежным активам» (зарегистрированное в Реестре государственной регистрации нормативных правовых актов под № 7571, опубликованное 12 июня 2012 года в газете «Казахстанская правда» № 181-182 (27000-27001)).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Национального Банка РК от 11.12.2013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Национального Банка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Г. Марченко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2012 года № 215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(далее – Закон) и устанавливают порядок осуществления организацией, специализирующейся на улучшении качества кредитных портфелей банков второго уровня (далее – Организация), видов деятельности,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сомнительные и безнадежные активы – права требования по займам (группе займов с однородными характеристиками), классифицированным как «сомнительные 5 категории» или «безнадежные»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«Об утверждении Правил классификации активов, условных обязательств и создания провизии (резервов) против них», (зарегистрированным в Реестре государственной регистрации нормативных правовых актов под № 4580) (далее - Правила № 296) с учетом соответствия займов критериям, установленным в пункте 2 Требований к приобретаемым (приобретенным) сомнительным и безнадежным активам;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банк – банк второго уровня, за исключением банка, более пятидесяти процентов долей участия в уставном капитале либо размещенных акций которого принадлежат Правительству Республики Казахстан или национальному управляющему холдингу;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балансовая стоимость – совокупная стоимость основного долга, начисленного вознаграждения, неустойки (штрафа, пени), премии или дисконта;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стоимость сомнительных и безнадежных активов с применением дисконта – стоимость, определяемая независимым оценщиком, за минусом дисконта Организации, связанного с ее рисками и расходами;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договор - договор, заключаемый между Организацией и банком, предметом которого является приобретение Организацией сомнительных и безнадежных активов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Дисконт включает риски и расходы Организации, в том числе связанные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рисками снижения стоимости обеспечения (обесценения);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 оценке выкупаемого актива;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 оформлению и реализации обеспечения, в том числе судебной и внесудебной реализации, оплате государственной пошлины, аукционному сбору при внесудебной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на юридические услуги (привлечение) консультантов;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 обеспечению сохранности залогового имущества, в том числе страхованию залогового имущества и оплате услуг за охрану;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 содержанию имущества, в том числе по оплате коммунальных услуг, налога на имущество и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 эмиссии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 доверительному управлению;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расходами по выкупу сомнительных и безнадежных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Стоимость сомнительных и безнадежных активов, приобретаемых Организацией, определяется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стоимости сомнительных и безнадежных активов с применением дисконта;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балансовой стоимости сомнительного или безнадежного актива с учетом провизий, сформированных по данному активу на дату заключения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балансовой стоимости сомнительного или безнадежного актива на дату заключения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выбирает способ определения стоимости приобретаемого сомнительного или безнадежного актива.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Организацией по результатам проведенной независимой оценки будет установлено несоответствие сомнительных и безнадежных активов, представленных банком к выкупу Организацией, требованиям Правил, банк возмещает расходы по проведению данной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приобретении сомнительных и безнадежных активов по балансовой стоимости с учетом провизий, сформированных по данным активам, их стоимость определяется как балансовая стоимость за вычетом наибольшей из величин провизий, сформированных по данным активам в соответствии с требованиями Международных стандартов финансовой отчетности (далее – МСФО) и Правил 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приобретении сомнительных и безнадежных активов по стоимости с применением дисконта либо по балансовой стоимости с учетом провизий, сформированных по данным активам, Организация получает доходы от восстановления стоимости приобретенных сомнительных и безнадежных активов либо несет расходы от снижения стоимости приобретенных сомнительных и безнадежных активов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сомнительных и безнадежных активов по балансовой стоимости без учета провизий, сформированных по данным активам, доходы от восстановления стоимости приобретенного сомнительных и безнадежных активов либо расходы от снижения стоимости сомнительных и безнадежных активов распределяются между банком, передавшим сомнительные и безнадежные активы организации, и Организацией в соотношении, определяемом Организацией по согласованию с данным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Проведение независимой оценки приобретаемых сомнительных и безнадежных активов осуществляется независимой оценочной компанией, обладающей лицензией на осуществление деятельности по оценке имущества (за исключением объектов интеллектуальной собственности, стоимости нематериальных активов), а также оценке интеллектуальной собственности, стоимости нематериальных активов, опытом работы на рынке оценочной деятельности не менее 5 (пяти) лет, головным офисом в стране, включенной в состав членов Организации экономического сотрудничества и развития, а также имеющей в штате не менее 3 (трех) специалистов, имеющих международную сертификацию в области Международных стандартов оценки, а также квалификационные свидетельства, выданные иностранными институтами, являющимися действительными членами Международной федерации бухгалтеров.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Управление сомнительными и безнадежными активами, приобретенными Организацией у банков, осуществляется одним из следующих способов: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Организацией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банками, у которых Организацией были приобретены сомнительные и безнадежные активы, самостоятельно либо совместно с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иными финансовыми организациями, профессиональными экспертами и международными аудиторами и аудиторскими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Организация осуществляет управление сомнительным или безнадежным активом, в отношении которого ведется судебное разбирательство либо приняты судебные решения, связанные с неплатежеспособностью заемщика или с неисполнением заемщиком обязательств по займу, совместно с банком, у которого был приобретен данный актив.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Выбор способа управления осуществляется Организацией по согласованию с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 ежеквартально не позднее 15 числа месяца, следующего за отчетным, предоставляет отчетность о своей деятельности в Национальный Банк Республики Казахстан.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июля 2012 года № 215   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к приобретаемым (приобретенным) сомнительным и безнадежным активам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Требования к приобретаемым (приобретенным) сомнительным и безнадежным активам (далее - Требования)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и устанавливают требования к приобретаемым (приобретенным) организацией, специализирующейся на улучшении качества кредитных портфелей банков второго уровня (далее - Организация), сомнительным и безнадежным активам.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целей Требований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банк – банк второго уровня, за исключением банка, более пятидесяти процентов долей участия в уставном капитале либо размещенных акций которого принадлежат Правительству Республики Казахстан или национальному управляющему холдингу;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сомнительные и безнадежные активы – права требования по займам (группе займов с однородными характеристиками), классифицированным как «сомнительные 5 категории» или «безнадежные»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декабря 2006 года № 296 «Об утверждении Правил классификации активов, условных обязательств и создания провизии (резервов) против них», (зарегистрированным в Реестре государственной регистрации нормативных правовых актов под № 4580) с учетом соответствия займов критериям, установленным в пункте 2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суверенный рейтинг Республики Казахстан – рейтинги, присвоенные Республике Казахстан международными рейтинговыми агентствами Standard &amp; Poor’s, Fitch Ratings, Moody’s Investors Service;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договор – договор, заключаемый между Организацией и банком, предметом которого является приобретение Организацией сомнительных и безнадежных активов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Права требования по сомнительным и безнадежным займам приобретаются Организацией в случае соответствия таких займов одновременно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займы классифицированы как сомнительные и безнадежные по состоянию на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заемщиками по займам являются юридические лица (резиденты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займы обеспечены залогом, в том числе ценными бумагами, выпущенными эмитентами – резидентами Республики Казахстан и включенными в официальный список акционерного общества «Казахстанская фондовая биржа», а также эмитентами – нерезидентами Республики Казахстан, с кредитным рейтингом, соответствующим или превышающим суверенный рейтинг Республики Казахстан, за исключением видов залога, указанных в пункте 3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остаток задолженности, включая сумму основного долга, начисленное вознаграждение, неустойку (штрафы, пени), на дату заключения договора, составляет 60 (шестьдесят) и более миллионов тенге или эквивалентную сумму в иностранной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 приобретает права требования у банков по займам,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заем является потребительским;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заем выдан на строительство жилья, жилищных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предметом залога является имущество и имущественные права, находящиеся за пределами Республики Казахстан, за исключением ценных бумаг, выпущенных эмитентами – нерезидентами Республики Казахстан, с кредитным рейтингом, соответствующим или превышающим суверенный рейтинг Республики Казахстан, либо имущество, ограниченное в гражданском обороте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также объекты незавершенного строительства, объекты, находящиеся в стадии реконструкции, предметы мебели;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единственным видом залога по займу выступает: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жилая недвижимость;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компьютерное оборудование и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специальная техника;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 в обороте;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имущество, поступающее в будущем;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недропользования;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авторские права;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требования;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аренды;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товарный знак;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гарантии и поручительства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приобретает права требования по займам, обеспеченным: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видами залогового имущества, указанным в подпункте 4) настоящего пункта, за исключением жилой недвижимости, гарантий и поручительств, в совокупном размере не более 10 (десяти) процентов от общей залоговой стоимости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жилой недвижимостью в размере не более 30 (тридцать) процентов от общей залоговой стоимости обеспечения.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