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d2d8" w14:textId="4a4d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обучающимся 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0 января 2012 года № А-1/31. Зарегистрировано Управлением юстиции города Степногорска Акмолинской области 10 февраля 2012 года № 1-2-154. Утратило силу постановлением акимата города Степногорска Акмолинской области от 14 ноября 2014 года № а-11/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тепногорска Акмолинской области от 14.11.2014 № а-11/502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обучающимся на дому, ежеквартально в размере шести месячных расчетных показателей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обстоятельств, влекущих прекращение выплаты материального обеспечения (окончание школы, достижения ребенком-инвалидом 18 лет, смерть ребенка-инвалида, снятие инвалидности, перемена места жительства, наличие заключения психико-медико-педагогической консультации об отсутствии необходимости обучения на дому) выплата прекращается со дня наступления соответствующи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Л.Белогля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