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e9c2" w14:textId="9f1e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17 января 2012 года № 46. Зарегистрировано Управлением юстиции Зерендинского района Акмолинской области 2 февраля 2012 года № 1-14-172. Утратило силу в связи с истечением срока применения - (письмо руководителя аппарата акима Зерендинского района Акмолинской области от 14 июня 2013 года № 641)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Зерендинского района Акмолинской области от 14.06.2013 № 641).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по независящим от них причинам, длительное время, более двенадцати месяцев, не занимающиеся трудовой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