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5da8e" w14:textId="b95da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детям-инвалидам, воспитывающимся и обучающимся на дому в Целиноградском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Целиноградского района Акмолинской области от 20 июля 2012 года № А-4/268. Зарегистрировано Управлением юстиции Целиноградского района Акмолинской области 9 августа 2012 года № 1-17-179. Утратило силу постановлением акимата Целиноградского района Акмолинской области от 18 сентября 2014 года № А-1/340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постановлением акимата Целиноградского района Акмолинской области от 18.09.2014 № А-1/340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11 Закона Республики Казахстан от 13 апреля 2005 года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для материального обеспечения детей-инвалидов, обучающихся и воспитывающихся на дому",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акимат Целиноградского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Оказать социальную помощь детям-инвалидам, воспитывающимся и обучающимся на дому, ежеквартально в размере 6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М.Жанабергенов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