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e416" w14:textId="e78e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бесплатных общественно полезных работ для осужденных в свободное от основной работы или учебы время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14 февраля 2012 года № А-2/83. Зарегистрировано Управлением юстиции Бурабайского района Акмолинской области 11 марта 2012 года № 1-19-223. Утратило силу постановлением акимата Бурабайского района Акмолинской области от 21 ноября 2014 года № а-11/755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Бурабайского района Акмолинской области от 21.11.2014 № а-11/755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Бурабайского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бесплатных общественно полезных работ для осужденных в свободное от основной работы или учебы время,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Щучинска, поселка Бурабай, сельских (аульных) округов Бурабайского района по согласованию с Бурабайской районной уголовно-исполнительной инспекцией ежеквартально предоставлять в Бурабайский районный суд списки объектов для отбывания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Базарханова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Акмолинской области             Н.К.Кушербеков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Обрезка, побелка,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Ремонт и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Побелка,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Перекопка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Уборка строительного мусора.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