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3d66" w14:textId="1593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следующих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11 апреля 2012 года N 4-410. Зарегистрировано Управлением юстиции Карасайского района Департамента юстиции Алматинской области 07 мая 2012 года N 2-11-121. Утратило силу постановлением акимата Карасайского района Алматинской области от 5 сентября 2016 года № 9-1300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Карасайского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9-1300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работавшие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Махмудбек Нусупбекович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11 апреля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"Центр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Марат Балабаевич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