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c19" w14:textId="c960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Осакаровского районного маслихата Карагандинской области от 13 марта 2012 года N 26. Зарегистрировано Управлением юстиции Осакаровского района Карагандинской области 9 апреля 2012 года N 8-15-168. Утратило силу в связи с истечением срока применения (письмо секретаря Осакаровского районного маслихата Карагандинской области от 23 апреля 2013 года № 2-43/68)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Осакаровского районного маслихата Карагандинской области от 23.04.2013 № 2-43/68).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387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на земли сельскохозяйственного назначения, на земли сельскохозяйственного назначения, предоставленные физическим лицам, на земли населенных пунктов (за исключением придомовых земельных участков, а также земель, выделенных (отведенных) под автостоянки (паркинги), автозаправочные станции и занятых под казино), на земли промышленности, расположенные вне населенных пунктов в размере 50 процентов от базовых ставок земельного налога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 и социально – экономическому развитию района (Эммерих В.К.).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Ревякина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