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bb84" w14:textId="5dcb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14 февраля 2012 года № 15. Зарегистрировано Управлением юстиции города Костаная Костанайской области 16 марта 2012 года № 9-1-185. Утратило силу - Решением маслихата города Костаная Костанайской области от 7 октября 2013 года №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Костаная Костанайской области от 07.10.2013 № 173.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ежемесячно,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участникам, инвалидам Великой Отечественной войны, другим категориям лиц, приравненных по льготам и гарантиям к участникам войны,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один раз в течение финансового года,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всех категорий, без учета доходов, на лечение и обследование по фактическим затратам, один раз в течение финансового года, но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 (семьям), имеющим среднедушевой доход ниже величины прожиточного минимума по Костанайской области (далее – прожиточный минимум) за квартал, предшествующий кварталу обращения, один раз в течение финансового года,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одиноко проживающим пенсионерам, имеющим ежемесячный доход в размере минимальной пенсии, один раз в течение финансового года,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одиноко проживающим инвалидам, не имеющим дохода, кроме государственного пособия и специального государственного пособия, один раз в течение финансового года,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молодежи, из многодетных семей и семей, в которых детей (ребенка) воспитывает одинокий родитель со среднедушевым доходом ниже величины прожиточного минимума, а также, без учета доходов, молодежи из числа инвалидов 1 и 2 групп, сирот в возрасте до 23 лет, выпускников детских домов, детей, оставшихся без попечения родителей, для возмещения расходов, связанных с получением технического и профессионального образования, послесреднего и высшего образования, очной формы обучения, за исключением лиц, являющихся обладателями образовательных грантов, получателями иных выплат из государственного бюджета, направленных на оплату обучения в организациях образования, в размере стоимости годового обучения, перечисляемого двумя долями в течение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участникам,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участникам, инвалидам Великой Отечественной войны, другим категориям лиц, приравненных по льготам и гарантиям к участникам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войне, единовременно,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города Костаная Костанайской области от 05.04.2013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01.05.2013).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8                                 Н. Шонов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Рубинский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2012 года № 15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Обязательными документами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потребителя, а для несовершеннолетних потребителей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города Костаная Костанайской области от 05.04.2013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01.05.2013).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у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потребителя,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Дополнительными документами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участников, инвалидов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потребителя, в случае,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лиц, приравненных по льготам и гарантиям к участникам, инвалидам Великой Отечественной войны,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других категорий лиц, приравненных по льготам и гарантиям к участникам войны, а также лиц, проработавших (прослуживших) не менее шести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потребителя, в случае,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лиц,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специализированной противотуберкулезной медицинской организации, подтверждающая нахождение больного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инвалидов всех категорий, без учета доходов, на лечение и обследование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медицинской организации о необходимости лечения,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стоимость лечения и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лиц (семей), имеющих среднедушевой доход ниже величины прожиточного минимума, за квартал, предшествующий кварталу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потребителя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одиноко проживающих пенсионеров, имеющих ежемесячный доход в размере минимальной пенсии: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потребителя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одиноко проживающих инвалидов, не имеющих дохода, кроме государственного пособия и специального государственного пособия: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потребителя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молодежи, из многодетных семей и семей, в которых детей (ребенка) воспитывает одинокий родитель со среднедушевым доходом ниже величины прожиточного минимума, а также, без учета доходов, молодежи из числа инвалидов 1 и 2 групп, сирот в возрасте до 23 лет, выпускников детских домов, детей, оставшихся без попечения родителей, для возмещения расходов, связанных получением технического и профессионального образования, послесреднего и высшего образования, очной формы обучения, за исключением лиц, являющихся обладателями образовательных грантов, получателями иных выплат из государственного бюджета, направленных на оплату обучения в организациях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из многодетных семей и семей, в которых детей (ребенка) воспитывает одинокий родитель со среднедушевым доходом ниже величины прожиточного минимума, сведения о доходах потребителя (семьи) за последние 12 месяцев, предшествующих дате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числа инвалидов 1 и 2 групп, сирот в возрасте до 23 лет, выпускников детских домов, детей, оставшихся без попечения родителей,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подлинниках и копиях для сверки, после чего подлинники документов возвращаются заявителю в день подачи заявления.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