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0783" w14:textId="56b0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мая 2012 года № 161. Зарегистрировано Управлением юстиции Денисовского района Костанайской области 5 июня 2012 года № 9-8-201. Утратило силу постановлением акимата Денисовского района Костанайской области от 16 марта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двух процентов от общей численности рабочих мест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Денисовского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