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7541" w14:textId="9577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 марта 2012 года № 61. Зарегистрировано Управлением юстиции Камыстинского района Костанайской области 13 марта 2012 года № 9-11-135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в целях содействия занятости целевых групп населения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организации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уголовно–исполнительной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лица, длительное время (год и более)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 старше сорока пяти лет, зарегистрированные в уполномоченном органе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безработные, завершившие профессиональную подготовку и (или) переподготовку повышения квалификации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безработные, уволенные в связи с завершением сроков временных и сезонных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Жаксыбаева Аскар Жакановича.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Камыстинского района                  Б. Утеулин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