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9f39" w14:textId="5da9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Тимирязевского района от 16 апреля 2012 года N 103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Тимирязевскому району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10 июля 2012 года N 166. Зарегистрировано Департаментом юстиции Северо-Казахстанской области 30 июля 2012 года N 13-12-153. Утратило силу - постановлением акимата Тимирязевского района Северо-Казахстанской области от 29 декабря 2012 года N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29.12.2012 N 409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Тимирязевскому району на 2012 год» от 16 апреля 2012 года № 103 (зарегистрировано в Реестре государственной регистрации нормативных правовых актов 7 мая 2012 года за № 13-12-150, опубликовано в районных газетах «Көтерілген тың» от 12 мая 2012 года № 23, «Нива» от 12 мая 2012 года № 23)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Искакова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                 К. Касенов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