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5205" w14:textId="3025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24 апреля 2012 года № 117. Зарегистрировано Департаментом юстиции Атырауской области 3 мая 2012 года № 4-6-128. Утратило силу - постановлением Индерского районного акимата Атырауской области от 13 февраля 2013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Индерского районного акимата Атырауской области от 13.02.2013 № 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2011 года № 335-IV "О районном бюджете на 2012-2014 годы",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в размере 2000 (две тысячи) тенге ежемесячно, гражданам района, награжденным орденами и медалями бывшего Союза ССР за самоотверженный труд и безупречную воинскую службу в тылу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Индерского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Балахметова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постановлениевступает в силу со дня государственной регистрации, вводится в действие со дня первого официального опубликования и распространяется на отношения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Сарсенгалиев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