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3b4d" w14:textId="fae3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16 октября 2012 года № 12/84-5с. Зарегистрировано Департаментом юстиции Южно-Казахстанской области 13 ноября 2012 года № 2133. Утратило силу решением Шымкентского городского маслихата Южно-Казахстанской области от 31 марта 2017 года № 15/132-6с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15/132-6с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(зарегистрировано в Реестре государственной регистрации нормативных правовых актов за № 14-1-160, опубликовано в газете "Панорама Шымкента" № 20 (1142) от 11 мая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размерах и порядках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городу Шымкент,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устанавливается к совокупному доходу семьи (гражданина) в размере 10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