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4f111" w14:textId="5c4f1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05 января 2012 года N 2. Зарегистрировано Управлением юстиции города Риддера Департамента юстиции Восточно-Казахстанской области 20 января 2012 года за N 5-4-162. Прекращено действие по истечении срока, на который постановление было принято (письмо аппарата акима города Риддера от 02 апреля 2013 года № 2-22-2012)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Прекращено действие по истечении срока, на который постановление было принято (письмо аппарата акима города Риддера от 02.04.2013 № 2-22-2012).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1) статьи 31 Закона Республики Казахстан от 23 января 2001 года «О местном государственном управлении и самоуправлении в Республике Казахстан», подпункта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декабря 1992 года «О социальной защите граждан, пострадавших вследствие ядерных испытаний на Семипалатинском испытательном ядерном полигоне», </w:t>
      </w:r>
      <w:r>
        <w:rPr>
          <w:rFonts w:ascii="Times New Roman"/>
          <w:b w:val="false"/>
          <w:i w:val="false"/>
          <w:color w:val="000000"/>
          <w:sz w:val="28"/>
        </w:rPr>
        <w:t>Правил организации и финансирования общественных работ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утвержденных постановлением Правительства Республики Казахстан от 19 июня 2001 года, в целях расширения системы государственных гарантий и для поддержки различных групп населения, испытывающих затруднение в трудоустройстве, акимат города Риддера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 в 2012 году, виды, объемы, источники финансирования и конкретные условия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Размер оплаты труда участников утвердить в размере 1,0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2012 год, на работах по уборке и благоустройству города сумму оплаты утвердить из расчета 1,5 минимальной заработной платы, с </w:t>
      </w:r>
      <w:r>
        <w:rPr>
          <w:rFonts w:ascii="Times New Roman"/>
          <w:b w:val="false"/>
          <w:i w:val="false"/>
          <w:color w:val="000000"/>
          <w:sz w:val="28"/>
        </w:rPr>
        <w:t>дополнительной оплатой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проживание на территории повышенного радиационного риска для всех участников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руководителям организаций предоставлять отдельным категориям работников (женщины, имеющие несовершеннолетних детей, многодетным матерям, инвалиды, лица, не достигшие восемнадцатилетнего возраста) возможность работать неполный рабочий день, а также применять гибкие формы организации рабочего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С. В. Кагарманова.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истечению десяти календарных дней после дня его первого официального опубликования и распространяется на отношения, возникшие с 01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Риддера                        М. Сапаргалиев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Риддера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января 2012 года № 2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 которых будут проводиться общественные</w:t>
      </w:r>
      <w:r>
        <w:br/>
      </w:r>
      <w:r>
        <w:rPr>
          <w:rFonts w:ascii="Times New Roman"/>
          <w:b/>
          <w:i w:val="false"/>
          <w:color w:val="000000"/>
        </w:rPr>
        <w:t>
работы в 2012 году, виды, объемы, источники финансирования и</w:t>
      </w:r>
      <w:r>
        <w:br/>
      </w:r>
      <w:r>
        <w:rPr>
          <w:rFonts w:ascii="Times New Roman"/>
          <w:b/>
          <w:i w:val="false"/>
          <w:color w:val="000000"/>
        </w:rPr>
        <w:t>
конкретные условия общественных работ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2806"/>
        <w:gridCol w:w="3027"/>
        <w:gridCol w:w="2288"/>
        <w:gridCol w:w="1442"/>
        <w:gridCol w:w="1740"/>
        <w:gridCol w:w="1699"/>
      </w:tblGrid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ность)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(утвержде-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жилищно-коммунального хозяйства, пассажирского транспорта и автомобильных дорог города Риддера»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общественных территорий города, очистка от снега пешеходных дорожек и остановок общественного транспорта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 тыс квадратных метров в год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документами, доставка корреспонденции, помощь в работе по ведению делопроизводства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доставка документов, отправка телефонограмм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55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«Аким Ульбинского поселкового округа»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уборке и благоустройству территории поселка: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территории от мусора, снега, подсыпка песком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метров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побелка остановок общественного транспорта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остановок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водоотводных каналов, дренажных труб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квадратных метров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скота, земельных участков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повесток, писем, приглашений гражданам города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 дворов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95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«Аким Пригородного сельского округа»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Похозяйственный учет личного подворья населения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населенных пунктов и 98 крестьянских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 год</w:t>
            </w:r>
          </w:p>
        </w:tc>
        <w:tc>
          <w:tcPr>
            <w:tcW w:w="1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повесток, писем, приглашений гражданам города;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документами;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штук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документа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социологических опросах, выявление хозяев бродячего скота; уточнение списков временно проживающих на территории сельского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дворов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организации и проведении культурно-массовых мероприятий в селе Ливино и организации детской занятости и творческой самодеятельности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20-21 мероприятие в год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города Риддера»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и формировании компьютерной базы данных, оформлении документации по вопросам занятости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250-380 анкет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по делопроизводству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130-180 документов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прилегающей территории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города Риддера» (по согласованию)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архивом и текущими документами, картотекой, по доставке корреспонденции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900-960 документов в год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2400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Риддерское городское отделение Восточно-Казахстанского областного филиала республиканского государственного предприятия «Государственный Центр по выплате пенсий» (по согласованию)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Сканирование 6000 комплектов в год, оформление дел для сдачи в архив 3000 штук в год, подготовка описи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документами по перерасчету пенсий и пособий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 штук в год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города Риддера» (по согласованию)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работ по выписке и по доставке повесток призывникам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 штук в год</w:t>
            </w:r>
          </w:p>
        </w:tc>
        <w:tc>
          <w:tcPr>
            <w:tcW w:w="1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личных дел призывников для постановки на воинский учет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дел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личных дел призывников для передачи на учет военнообязанных в запас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культуры и развития языков города Риддера»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подготовке и проведении культурно-массовых мероприятий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мероприятий в год с охватом 100 человек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495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территориальный отдел судебных исполнителей ДИСА по ВКО (по согласованию)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 (поиск документов, составление актов уничтожения документов, составление описей номенклатуры дел, формирование архивных связок)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единиц в год, составление актов уничтожения документов – 5000 единиц в год, составление описей номенклатуры - 35 единиц в год, составление описей документов – 5000 единиц, формирование архивных связок – 3000 единиц</w:t>
            </w:r>
          </w:p>
        </w:tc>
        <w:tc>
          <w:tcPr>
            <w:tcW w:w="1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доставке корреспонденции, повесток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30-40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финансов города Риддера»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уборке закрепленной территории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120-180 квадратных метров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внутренней политики города Риддера»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документами, регистрация входящих и исходящих документов, рассылка писем;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работе с молодежными организациями; Участие в подготовке к торжественным мероприятиям города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 писем в год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51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«Кабинет психолого-педагогической коррекции» (по согласованию)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проведении повседневной работы, обеспечивающей создание условий для социально-психологической реабилитации, социальной и трудовой адаптации детей с ограниченными возможностями в развитии, помощь в проведении групповых, индивидуальных воспитательных и музыкальных занятий; работы по текущему ремонту помещения и кабинетов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детей по расписанию от 14-21 ребенка;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побелка стен внутри здания – 640 квадратных метров, покраска пола внутри здания – 225 квадратных метров, покраска панелей, окон, дверей 190 квадратных метров;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м2- ежедневно;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групп кратковременного пребывания в количестве 6 и более детей с охватом 47 детей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«Детский приют «Светоч»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текущего ремонта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фасада здания – 400 квадратных метров, побелка стен внутри здания – 500 квадратных метров, покраска панелей 500 квадратных метров, покраска пола – 200 квадратных метров</w:t>
            </w:r>
          </w:p>
        </w:tc>
        <w:tc>
          <w:tcPr>
            <w:tcW w:w="1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прилегающей территории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на приусадебном участке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воспитателям в ежедневной прогулке с детьми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города Риддера» (по согласованию)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архивом (подшивка запросов, заявлений, составление описей документов, поиск архивных документов)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документов</w:t>
            </w:r>
          </w:p>
        </w:tc>
        <w:tc>
          <w:tcPr>
            <w:tcW w:w="1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служебного помещения и прилегающей территории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филиал Республиканского государственного предприятия «Центр по недвижимости» Комитета регистрационной службы Министерства юстиции Республики Казахстан (по согласованию)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и работа с архивом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около 1200 штук в год; оформление копий паспортов – 2256 штук в год; поднятие и расшивка архивных дел – 1872 штук в год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градостроительства и строительства города Риддера»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сборе картографической, статистической текстовой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корреспонденции.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Присвоение адресов объектов – 216 объектов в год; Заполнение базы данных «Адресный регистр» - 564 адресов в год; сбор 25-30 сведений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единиц,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документов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15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Риддера»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компьютерной программы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документов в год</w:t>
            </w:r>
          </w:p>
        </w:tc>
        <w:tc>
          <w:tcPr>
            <w:tcW w:w="1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со списками получателей жилья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запросов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рейдах по выявлению пустующего и брошенного жилья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адресов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оформлении и работе с архивными документами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дел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оформлению запросов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1320-1792 дел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«Стадион «Сокол» (по согласованию)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обслуживанию и текущему ремонту здания, уборка территории стадиона, работы по уходу за спортивным инвентарем, трибунами, катком, футбольным полем, охрана объекта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квадратных метров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19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 комитет Министерства финансов Республики Казахстан государственное учреждение «Налоговое управление по городу Риддеру налогового департамента по Восточно -Казахстанской области» (по согласованию)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уведомлений по взысканию недоимки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объектов; 4480 штук в год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1035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города Риддера»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и получение корреспонденции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 документов в год</w:t>
            </w:r>
          </w:p>
        </w:tc>
        <w:tc>
          <w:tcPr>
            <w:tcW w:w="1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документами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штук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Алтайский ботанический сад при республиканском государственном предприятии «Центр биологических исследований» Министерства образования и науки Республики Казахстан (по согласованию)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уходу за научными коллекциями природной флоры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Природная флора 4 гектара, дендрарий 12 гектар, цветоводство 3 гектара, плодоводство 15 гектар; Репродукционный питомник-30 гектар</w:t>
            </w:r>
          </w:p>
        </w:tc>
        <w:tc>
          <w:tcPr>
            <w:tcW w:w="1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 бюджет города Риддера, 50% предприятие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административного здания и прилежащей к нему территории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статистики по Восточно-Казахстанской области» управление статистики города Риддера (по согласованию)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конъюнктурных обследований и социальных опросов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3405 чел в год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«Центр обучения государственному языку города Риддера»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делопроизводству. Работа курьера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документов в год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420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экономики и бюджетного планирования города Риддера»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и получение корреспонденции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документов в год</w:t>
            </w:r>
          </w:p>
        </w:tc>
        <w:tc>
          <w:tcPr>
            <w:tcW w:w="1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корреспонденции по почте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писем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«Центральная библиотечная система города Риддера»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уборка помещения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66,5 квадратных метров</w:t>
            </w:r>
          </w:p>
        </w:tc>
        <w:tc>
          <w:tcPr>
            <w:tcW w:w="1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подготовке и проведении культурно-массовых мероприятий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мероприятия в месяц, 36 – в год с охватом 3000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Реставрация книг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штук книг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физической культуры и спорта города Риддера»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спортивно- массовых мероприятий, в том числе для людей с ограниченными возможностями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мероприятия в год</w:t>
            </w:r>
          </w:p>
        </w:tc>
        <w:tc>
          <w:tcPr>
            <w:tcW w:w="1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доставке корреспонденции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 документов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40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«Администратор судов Восточно -Казахстанской области Комитета по судебному администрированию при Верховном Суде Республики Казахстан» Риддерский городской суд Восточно-Казахстанской области (по согласованию)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повесток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 повесток в год</w:t>
            </w:r>
          </w:p>
        </w:tc>
        <w:tc>
          <w:tcPr>
            <w:tcW w:w="1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 исходящей корреспонденции. Помощь в переводе документов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документов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предпринимательства города Риддера»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подворной переписи скота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 дворов 2 раза в год</w:t>
            </w:r>
          </w:p>
        </w:tc>
        <w:tc>
          <w:tcPr>
            <w:tcW w:w="1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документации, составление свода, доставка корреспонденции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 документов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 документов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ведению мониторинга цен на продовольственные и непродовольственные товары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магазина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«Риддерское городское управление казначейства»(по согласованию)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корреспонденции, работа с архивными документами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1120-2240 документов в год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маслихата города Риддера» (по согласованию)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 ревизионной комиссии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Документооборот - 449 штук в год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административный суд города Риддера (по согласованию)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уборке прилегающей территории, работа по обслуживанию помещения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квадратных метра</w:t>
            </w:r>
          </w:p>
        </w:tc>
        <w:tc>
          <w:tcPr>
            <w:tcW w:w="1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административного помещения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квадратных метра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«Риддерская городская больница» управления здравоохранения Восточно -Казахстанского областного акимата (по согласованию)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уборке, благоустройству и озеленению прилегающей территории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Уборка, благоустройство и озеленение территории 4 гектара; очистка подъездных путей и крыш от снега – 20000 квадратных метров</w:t>
            </w:r>
          </w:p>
        </w:tc>
        <w:tc>
          <w:tcPr>
            <w:tcW w:w="1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служебных помещений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мытье лестничных пролетов, служебных помещений – 1000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текущему ремонту зданий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стен, потолков – 3000 квадратных метров; мытье окон – 1000 квадратных метров; посадка молодых деревьев, кустарников – 40 штук; выкос травы – 2 гектара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«Дом дружбы народов» города Риддера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работе в этнокультурных центрах города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центров</w:t>
            </w:r>
          </w:p>
        </w:tc>
        <w:tc>
          <w:tcPr>
            <w:tcW w:w="1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90-135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города Риддера»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справок в год</w:t>
            </w:r>
          </w:p>
        </w:tc>
        <w:tc>
          <w:tcPr>
            <w:tcW w:w="1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входящих и исходящих документов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 документов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документов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«Центр занятости города Риддер» (по согласованию)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3360-5600 документов в год</w:t>
            </w:r>
          </w:p>
        </w:tc>
        <w:tc>
          <w:tcPr>
            <w:tcW w:w="1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административных помещений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78,97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«Государственный архив города Риддер Восточно-Казахстанской области» (по согласованию)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выполнении работ по обеспечению сохранности документов: картонирование, нумерация листов, реставрация дел, обеспыливание документов, изготовление картонных ярлыков, папок и перешивка дел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111000 дел в год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чрезвычайным ситуациям города Риддера департамента по чрезвычайным ситуациям Восточно-Казахстанской области Министерства по чрезвычайным ситуациям Республики Казахстан (по согласованию)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благоустройству, озеленению и санитарной уборке прилегающей территории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89,600 квадратных метров в год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рабочей недели составляет 5 дней с двумя выходными, восьмичасовой рабочий день, обеденный перерыв 1 час, оплата труда осуществляется за фактически отработанное время, отраженное в табеле учета рабочего времени в зависимости от количества, качества и сложности выполняемых работ путем перечисления на лицевые счета безработных; инструктаж по охране труда и технике безопасности, обеспечение специальной одеждой, инструментом и оборудованием; выплата </w:t>
      </w:r>
      <w:r>
        <w:rPr>
          <w:rFonts w:ascii="Times New Roman"/>
          <w:b w:val="false"/>
          <w:i w:val="false"/>
          <w:color w:val="000000"/>
          <w:sz w:val="28"/>
        </w:rPr>
        <w:t>социального пособия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временной нетрудоспособности, </w:t>
      </w:r>
      <w:r>
        <w:rPr>
          <w:rFonts w:ascii="Times New Roman"/>
          <w:b w:val="false"/>
          <w:i w:val="false"/>
          <w:color w:val="000000"/>
          <w:sz w:val="28"/>
        </w:rPr>
        <w:t>возмещение вреда</w:t>
      </w:r>
      <w:r>
        <w:rPr>
          <w:rFonts w:ascii="Times New Roman"/>
          <w:b w:val="false"/>
          <w:i w:val="false"/>
          <w:color w:val="000000"/>
          <w:sz w:val="28"/>
        </w:rPr>
        <w:t>, причиненного увечьем или иным повреждением здоровья; пенсионные и социальные отчисления производятся в соответствии с законодательством Республики Казахстан. Условия общественных работ для отдельных категорий работников (женщины, имеющие несовершеннолетних детей, многодетным матерям, инвалидам, лицам, не достигшим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трудовым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Средняя продолжительность участия безработных составляет до 6,0 месяцев, для лиц предпенсионного возраста до 1 года. Ежемесячное среднее количество рабочих мест составляет 146, численность рабочих мест зависит от числа поданных заявок в пределах выделенных бюджетных ассигнований.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