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b557" w14:textId="173b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
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1 ноября 2012 года N 8-2/2. Зарегистрировано Департаментом юстиции Восточно-Казахстанской области 07 декабря 2012 года N 2753. Утратило силу - решением Зайсанского районного маслихата от 21 декабря 2012 года N 10-7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от 21.12.2012 N 10-7/3 (вводится в действ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Ыдыры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