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3ed9f" w14:textId="903ed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движения автотранспортных средств по автомобильным дорогам общего пользования республиканского значения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11 марта 2013 года № 162. Зарегистрирован в Министерстве юстиции Республики Казахстан 28 марта 2013 года № 8395.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автомобильных дорогах"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индустрии и инфраструктурного развития РК от 15.09.2021 </w:t>
      </w:r>
      <w:r>
        <w:rPr>
          <w:rFonts w:ascii="Times New Roman"/>
          <w:b w:val="false"/>
          <w:i w:val="false"/>
          <w:color w:val="000000"/>
          <w:sz w:val="28"/>
        </w:rPr>
        <w:t>№ 490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Ввести на автомобильных дорогах общего пользования республиканского значения Республики Казахстан ограничение движения автотранспортных средств,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транспортного контроля Министерства транспорта и коммуникаций Республики Казахстан (Абишев Б.Ш.) в установленном порядке обеспечить контроль за проездом автотранспортных средств по автомобильным дорогам общего пользования республиканского значения Республики Казахстан, а также выдачу специальных разрешений на проезд тяжеловесных автотранспортных средств с учетом вводимых ограничений.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автомобильных дорог Министерства транспорта и коммуникаций Республики Казахстан (Сагинов З.С.) обеспечить: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пользователей автомобильных дорог общего пользования республиканского значения Республики Казахстан, в том числе через средства массовой информации, об организации движения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автотранспортных средств по территории Республики Казахстан в весенний период;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установку соответствующих временных дорожных знаков в соответствии с вводимыми ограничениями на автомобильных дорогах общего пользования республиканского значения Республики Казахстан;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представление настоящего приказа для государственной регистрации в Министерство юстиции Республики Казахстан;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после его государственной регистрации в Министерстве юстиции Республики Казахстан, официальное опубликование в средствах массовой информации, в том числе на интернет-ресурсе Министерства транспорта и коммуникаций Республики Казахстан и размещение его на ИПГО.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транспорта и коммуникаций Республики Казахстан Скляра Р.В.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Жумагалиев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К Касымов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марта 2013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по 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В. Божко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 марта 2013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2019 года № 650</w:t>
            </w:r>
          </w:p>
        </w:tc>
      </w:tr>
    </w:tbl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Организация движения автотранспортных средств по автомобильным дорогам общего пользования республиканского значения Республики Казахстан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приказа Министра индустрии и инфраструктурного развития РК от 16.08.2019 </w:t>
      </w:r>
      <w:r>
        <w:rPr>
          <w:rFonts w:ascii="Times New Roman"/>
          <w:b w:val="false"/>
          <w:i w:val="false"/>
          <w:color w:val="ff0000"/>
          <w:sz w:val="28"/>
        </w:rPr>
        <w:t>№ 650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Организация движения автотранспортных средств по автомобильным дорогам общего пользования республиканского значения Республики Казахстан (далее – организация движения)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Перечню</w:t>
      </w:r>
      <w:r>
        <w:rPr>
          <w:rFonts w:ascii="Times New Roman"/>
          <w:b w:val="false"/>
          <w:i w:val="false"/>
          <w:color w:val="000000"/>
          <w:sz w:val="28"/>
        </w:rPr>
        <w:t>, наименованию и индексам автомобильных дорог общего пользования международного и республиканского значения, в том числе перечня автомобильных дорог оборонного пользования, утвержденным приказом исполняющего обязанности Министра по инвестициям и развитию Республики Казахстан от 26 марта 2015 года № 315 "Об утверждении Правил и условий классификации, перечня, наименования и индексов автомобильных дорог общего пользования международного и республиканского значения, в том числе перечня автомобильных дорог оборонного пользования" (зарегистрированный в Реестре государственной регистрации нормативных правовых актов за № 11402, опубликованный 1 июля 2015 года в информационно-правовой системе "Әділет").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организации движения, в весенний период, вводится ограничение движения автотранспортных средств с нагрузкой на одиночную ось свыше 8 тонн, согласно срокам ежегодного действия временных ограничений движений, указанным в приложении 1 к организации движения.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весенний период ограничения не распространяются на автотранспортные средства: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осуществляющие международные перевозки грузов и пассажиров в соответствии с международными соглашениями;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осуществляющие мероприятия по предупреждению и ликвидации чрезвычайных ситуаций;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осуществляющие гуманитарную помощь пострадавшим;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осуществляющие перевозку пищевой продукции;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осуществляющие перевозку пассажиров и багажа;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осуществляющие перевозку медикаментов;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осуществляющие дорожно-строительных работы, на участках переданных подрядным организациям для проведения работ по реконструкции;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вооруженных сил, других войск и воинских формирований, а так же осуществляющих воинские перевозки.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Максимальные суммы осевых масс автотранспортных средств, допустимых при проезде по автомобильным дорогам общего пользования республиканского значения Республики Казахстан в период временного ограничения движения не должны превышать значения согласно приложению 2 к организации движения.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Организации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автотранспортных средств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автомобильным дорогам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пользования республиканского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2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Сроки ежегодного действия временных ограничений движения в весенний период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Ограничения вводятся с 23 марта по 1 мая соответствующего года в следующих областях: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Акмолинская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Актюбинская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Восточно-Казахстанская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Западно-Казахстанская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Карагандинская область (Карагандинский регион)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Костанайская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Павлодарская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Северо-Казахстанская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Ограничения вводятся с 1 марта по 1 апреля соответствующего года в следующих областях: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Алматинская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Атырауская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Жамбылская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Карагандинская область (Жезказганский регион)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Кызылординская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Мангистауская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Туркестанская область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Организации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автотранспортных средств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автомобильным дорогам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пользования республиканского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4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Максимальные суммы осевых масс автотранспортных средств, допустимые при проезде по автомобильным дорогам общего пользования республиканского значения Республики Казахстан в период временного ограничения движения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0"/>
        <w:gridCol w:w="4082"/>
        <w:gridCol w:w="1994"/>
        <w:gridCol w:w="1995"/>
        <w:gridCol w:w="2929"/>
      </w:tblGrid>
      <w:tr>
        <w:trPr>
          <w:trHeight w:val="30" w:hRule="atLeast"/>
        </w:trPr>
        <w:tc>
          <w:tcPr>
            <w:tcW w:w="1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 одиночной оси, тонн</w:t>
            </w:r>
          </w:p>
        </w:tc>
        <w:tc>
          <w:tcPr>
            <w:tcW w:w="4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Расстояние между осями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сумма осевых масс грузовых, специальных и специализированных автомобилей, прицепов и полуприцепов, тонн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Сдвоенных осей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Строенных осей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более тремя осями или группой независимых осей нагрузка на каждую ось</w:t>
            </w:r>
          </w:p>
        </w:tc>
      </w:tr>
      <w:tr>
        <w:trPr>
          <w:trHeight w:val="30" w:hRule="atLeast"/>
        </w:trPr>
        <w:tc>
          <w:tcPr>
            <w:tcW w:w="1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метра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метра включительно до 1,3 метра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1,3 метра включительно до 1,8 метра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1,8 метра до 2 метров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21,6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допустимая общая масса автотранспортных средств определяется путем снижения на 20 % от допустимой обшей массы автотранспортных средств,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26 марта 2015 года № 342 "Об утверждении допустимых параметров автотранспортных средств, предназначенных для передвижения по автомобильным дорогам Республики Казахстан" (зарегистрированный в Реестре государственной регистрации нормативных правовых актов под № 11009, опубликованный 15 мая 2015 года в информационно-правовой системе "Әділет").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